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F574" w14:textId="5048A09F" w:rsidR="00876C47" w:rsidRPr="00876C47" w:rsidRDefault="00876C47" w:rsidP="00876C47">
      <w:r w:rsidRPr="00876C47">
        <w:rPr>
          <w:b/>
          <w:bCs/>
        </w:rPr>
        <w:t>BONNET SHORES FIRE DISTRICT</w:t>
      </w:r>
      <w:r w:rsidR="00E60B59">
        <w:rPr>
          <w:b/>
          <w:bCs/>
        </w:rPr>
        <w:t xml:space="preserve"> </w:t>
      </w:r>
      <w:r w:rsidRPr="00876C47">
        <w:rPr>
          <w:b/>
          <w:bCs/>
        </w:rPr>
        <w:t>MEMORANDUM</w:t>
      </w:r>
    </w:p>
    <w:p w14:paraId="25413916" w14:textId="77777777" w:rsidR="00876C47" w:rsidRPr="00876C47" w:rsidRDefault="00876C47" w:rsidP="00876C47">
      <w:r w:rsidRPr="00876C47">
        <w:rPr>
          <w:b/>
          <w:bCs/>
        </w:rPr>
        <w:t>To:</w:t>
      </w:r>
      <w:r w:rsidRPr="00876C47">
        <w:t xml:space="preserve"> Bonnet Shores Fire District Council</w:t>
      </w:r>
      <w:r w:rsidRPr="00876C47">
        <w:br/>
      </w:r>
      <w:r w:rsidRPr="00876C47">
        <w:rPr>
          <w:b/>
          <w:bCs/>
        </w:rPr>
        <w:t>From:</w:t>
      </w:r>
      <w:r w:rsidRPr="00876C47">
        <w:t xml:space="preserve"> Mark Gillooly, District Manager</w:t>
      </w:r>
      <w:r w:rsidRPr="00876C47">
        <w:br/>
      </w:r>
      <w:r w:rsidRPr="00876C47">
        <w:rPr>
          <w:b/>
          <w:bCs/>
        </w:rPr>
        <w:t>Date:</w:t>
      </w:r>
      <w:r w:rsidRPr="00876C47">
        <w:t xml:space="preserve"> April 13, 2026</w:t>
      </w:r>
      <w:r w:rsidRPr="00876C47">
        <w:br/>
      </w:r>
      <w:r w:rsidRPr="00876C47">
        <w:rPr>
          <w:b/>
          <w:bCs/>
        </w:rPr>
        <w:t>Subject:</w:t>
      </w:r>
      <w:r w:rsidRPr="00876C47">
        <w:t xml:space="preserve"> District Operations Update – Version 1</w:t>
      </w:r>
    </w:p>
    <w:p w14:paraId="5237C194" w14:textId="77777777" w:rsidR="00876C47" w:rsidRPr="00876C47" w:rsidRDefault="00876C47" w:rsidP="00876C47">
      <w:r w:rsidRPr="00876C47">
        <w:pict w14:anchorId="6933A41D">
          <v:rect id="_x0000_i1032" style="width:0;height:1.5pt" o:hralign="center" o:hrstd="t" o:hr="t" fillcolor="#a0a0a0" stroked="f"/>
        </w:pict>
      </w:r>
    </w:p>
    <w:p w14:paraId="400A3AA2" w14:textId="77777777" w:rsidR="00876C47" w:rsidRPr="00876C47" w:rsidRDefault="00876C47" w:rsidP="00876C47">
      <w:r w:rsidRPr="00876C47">
        <w:rPr>
          <w:i/>
          <w:iCs/>
        </w:rPr>
        <w:t>Highlighted material reflects recent updates.</w:t>
      </w:r>
    </w:p>
    <w:p w14:paraId="637839F5" w14:textId="77777777" w:rsidR="00876C47" w:rsidRPr="00876C47" w:rsidRDefault="00876C47" w:rsidP="00876C47">
      <w:r w:rsidRPr="00876C47">
        <w:pict w14:anchorId="7D2BEA69">
          <v:rect id="_x0000_i1033" style="width:0;height:1.5pt" o:hralign="center" o:hrstd="t" o:hr="t" fillcolor="#a0a0a0" stroked="f"/>
        </w:pict>
      </w:r>
    </w:p>
    <w:p w14:paraId="1654556E" w14:textId="77777777" w:rsidR="00876C47" w:rsidRPr="00876C47" w:rsidRDefault="00876C47" w:rsidP="00876C47">
      <w:pPr>
        <w:rPr>
          <w:b/>
          <w:bCs/>
        </w:rPr>
      </w:pPr>
      <w:r w:rsidRPr="00876C47">
        <w:rPr>
          <w:b/>
          <w:bCs/>
        </w:rPr>
        <w:t>I. Operational Updates</w:t>
      </w:r>
    </w:p>
    <w:p w14:paraId="3C5E263E" w14:textId="77777777" w:rsidR="00876C47" w:rsidRPr="00876C47" w:rsidRDefault="00876C47" w:rsidP="00876C47">
      <w:r w:rsidRPr="00876C47">
        <w:rPr>
          <w:b/>
          <w:bCs/>
        </w:rPr>
        <w:t>Wespauge Pond Maintenance</w:t>
      </w:r>
      <w:r w:rsidRPr="00876C47">
        <w:br/>
        <w:t>I have been in communication with Sherman Sand &amp; Gravel regarding culvert maintenance at Wespauge Pond. A site visit is scheduled for early May to assess existing conditions and obtain quotes for the development of a formalized fall and spring maintenance schedule.</w:t>
      </w:r>
    </w:p>
    <w:p w14:paraId="02EDE4BB" w14:textId="77777777" w:rsidR="00876C47" w:rsidRPr="00876C47" w:rsidRDefault="00876C47" w:rsidP="00876C47">
      <w:r w:rsidRPr="00876C47">
        <w:rPr>
          <w:b/>
          <w:bCs/>
          <w:highlight w:val="yellow"/>
        </w:rPr>
        <w:t>Little Beach Seaweed Raking</w:t>
      </w:r>
      <w:r w:rsidRPr="00876C47">
        <w:br/>
        <w:t>I have contacted Evolution Landscaping, which has committed to providing seaweed raking services for the 2026 season, contingent upon access to the beach via the boat ramp. The contractor has indicated that such access is feasible.</w:t>
      </w:r>
    </w:p>
    <w:p w14:paraId="7B6C82FE" w14:textId="77777777" w:rsidR="00876C47" w:rsidRPr="00876C47" w:rsidRDefault="00876C47" w:rsidP="00876C47">
      <w:r w:rsidRPr="00876C47">
        <w:rPr>
          <w:b/>
          <w:bCs/>
          <w:highlight w:val="yellow"/>
        </w:rPr>
        <w:t>Little Beach Ramp Replacement / Access</w:t>
      </w:r>
      <w:r w:rsidRPr="00876C47">
        <w:br/>
        <w:t xml:space="preserve">In March, I met with a contractor to review the scope of the ramp replacement project; however, the contractor declined to proceed due to the complexity of the coastal conditions and associated costs. I </w:t>
      </w:r>
      <w:proofErr w:type="gramStart"/>
      <w:r w:rsidRPr="00876C47">
        <w:t>have since</w:t>
      </w:r>
      <w:proofErr w:type="gramEnd"/>
      <w:r w:rsidRPr="00876C47">
        <w:t xml:space="preserve"> contacted a dock builder with experience in coastal construction and permitting through CRMC and am awaiting a return call.</w:t>
      </w:r>
    </w:p>
    <w:p w14:paraId="0CEA38CC" w14:textId="77777777" w:rsidR="00876C47" w:rsidRPr="00876C47" w:rsidRDefault="00876C47" w:rsidP="00876C47">
      <w:r w:rsidRPr="00876C47">
        <w:t xml:space="preserve">Additionally, I have formally contacted the Rhode Island Coastal Resources Management Council (CRMC) seeking guidance regarding the replacement of a previously permitted access ramp authorized under Assent #1997-08-025. The </w:t>
      </w:r>
      <w:proofErr w:type="gramStart"/>
      <w:r w:rsidRPr="00876C47">
        <w:t>District’s</w:t>
      </w:r>
      <w:proofErr w:type="gramEnd"/>
      <w:r w:rsidRPr="00876C47">
        <w:t xml:space="preserve"> intent is to reconstruct the ramp in-kind, consistent with the original approval.</w:t>
      </w:r>
    </w:p>
    <w:p w14:paraId="1091B185" w14:textId="77777777" w:rsidR="00876C47" w:rsidRPr="00876C47" w:rsidRDefault="00876C47" w:rsidP="00876C47">
      <w:r w:rsidRPr="00876C47">
        <w:rPr>
          <w:b/>
          <w:bCs/>
        </w:rPr>
        <w:t>Harbor</w:t>
      </w:r>
      <w:r w:rsidRPr="00876C47">
        <w:br/>
        <w:t>Harbor docks and water service are anticipated to be operational by mid-May. An order has been placed with Crosstown Press for the required harbor stickers.</w:t>
      </w:r>
    </w:p>
    <w:p w14:paraId="4053F2C3" w14:textId="77777777" w:rsidR="00876C47" w:rsidRPr="00876C47" w:rsidRDefault="00876C47" w:rsidP="00876C47">
      <w:r w:rsidRPr="00876C47">
        <w:rPr>
          <w:b/>
          <w:bCs/>
          <w:highlight w:val="yellow"/>
        </w:rPr>
        <w:t>BSFD Summer Day Kids’ Camp</w:t>
      </w:r>
      <w:r w:rsidRPr="00876C47">
        <w:br/>
        <w:t>The tentative camp schedule is Monday, June 23 through Friday, July 31, 2026. Hiring and camper registration will commence in May. A conference call with the Camp Directors is scheduled for early May to review applicant resumes, supply needs, and overall program planning.</w:t>
      </w:r>
    </w:p>
    <w:p w14:paraId="6F950C90" w14:textId="77777777" w:rsidR="00876C47" w:rsidRPr="00876C47" w:rsidRDefault="00876C47" w:rsidP="00876C47">
      <w:r w:rsidRPr="00876C47">
        <w:t>Following consultation with the Rhode Island Department of Health, it has been confirmed that no state licensing is required for this day camp program.</w:t>
      </w:r>
    </w:p>
    <w:p w14:paraId="440FD577" w14:textId="77777777" w:rsidR="00876C47" w:rsidRPr="00876C47" w:rsidRDefault="00876C47" w:rsidP="00876C47">
      <w:r w:rsidRPr="00876C47">
        <w:rPr>
          <w:b/>
          <w:bCs/>
        </w:rPr>
        <w:t>Waste Management</w:t>
      </w:r>
      <w:r w:rsidRPr="00876C47">
        <w:br/>
        <w:t>Trash and recycling contract documents have been submitted to the Council President and Treasurer. The proposed increase—representing the first adjustment in four years—is 6%, resulting in a total monthly cost of $15,902.10.</w:t>
      </w:r>
    </w:p>
    <w:p w14:paraId="2E7D1876" w14:textId="77777777" w:rsidR="00876C47" w:rsidRPr="00876C47" w:rsidRDefault="00876C47" w:rsidP="00876C47">
      <w:r w:rsidRPr="00876C47">
        <w:t>As District Manager, I recommend execution of the contracts for a 12-month term. I further recommend issuing a Request for Proposals (RFP) in the fall to allow sufficient time for bid review and, if necessary, transition to a new vendor by spring 2027.</w:t>
      </w:r>
    </w:p>
    <w:p w14:paraId="102045BB" w14:textId="77777777" w:rsidR="00876C47" w:rsidRPr="00876C47" w:rsidRDefault="00876C47" w:rsidP="00876C47">
      <w:r w:rsidRPr="00876C47">
        <w:rPr>
          <w:b/>
          <w:bCs/>
          <w:highlight w:val="yellow"/>
        </w:rPr>
        <w:t>Kelly Beach</w:t>
      </w:r>
      <w:r w:rsidRPr="00876C47">
        <w:br/>
        <w:t xml:space="preserve">The front right corner of the Kelly Beach deck on Dunes Road sustained fire damage due to improperly disposed charcoal embers placed in a trash receptacle. Documentation of the damage has been completed, and an incident report has been requested from the Narragansett Police Department. </w:t>
      </w:r>
      <w:proofErr w:type="gramStart"/>
      <w:r w:rsidRPr="00876C47">
        <w:t>PD</w:t>
      </w:r>
      <w:proofErr w:type="gramEnd"/>
      <w:r w:rsidRPr="00876C47">
        <w:t xml:space="preserve"> Home Repair is scheduled to begin repairs on April 17.</w:t>
      </w:r>
    </w:p>
    <w:p w14:paraId="411FC8C3" w14:textId="4A63BA8B" w:rsidR="00876C47" w:rsidRPr="00876C47" w:rsidRDefault="00876C47" w:rsidP="00876C47">
      <w:r w:rsidRPr="00876C47">
        <w:t xml:space="preserve">Opening Kelly Beach </w:t>
      </w:r>
      <w:r w:rsidR="00FF5607">
        <w:t>on May 16</w:t>
      </w:r>
      <w:r w:rsidR="00FF5607" w:rsidRPr="00FF5607">
        <w:rPr>
          <w:vertAlign w:val="superscript"/>
        </w:rPr>
        <w:t>th</w:t>
      </w:r>
      <w:r w:rsidR="00FF5607">
        <w:t xml:space="preserve"> </w:t>
      </w:r>
      <w:r w:rsidRPr="00876C47">
        <w:t>is feasible, contingent upon several operational considerations. A budget adjustment will be required to address increased portable restroom costs. Trash management remains the primary concern, as early-season disposal services have not historically been required. Bonnet Shores Beach Club (BSBC) will assume responsibility for trash removal beginning May 16, as well as placement of lifeguard chairs.</w:t>
      </w:r>
      <w:r w:rsidR="00CF2534">
        <w:t xml:space="preserve">  Lastly, I have a call into the </w:t>
      </w:r>
      <w:r w:rsidR="00E26DD4">
        <w:t xml:space="preserve">RI </w:t>
      </w:r>
      <w:r w:rsidR="00CF2534">
        <w:t>Trust</w:t>
      </w:r>
      <w:r w:rsidR="00E26DD4">
        <w:t xml:space="preserve"> </w:t>
      </w:r>
      <w:r w:rsidR="006C579F">
        <w:t xml:space="preserve">asking what </w:t>
      </w:r>
      <w:r w:rsidR="00066B67">
        <w:t>(</w:t>
      </w:r>
      <w:r w:rsidR="006C579F">
        <w:t>if any</w:t>
      </w:r>
      <w:r w:rsidR="00066B67">
        <w:t>)</w:t>
      </w:r>
      <w:r w:rsidR="006C579F">
        <w:t xml:space="preserve"> </w:t>
      </w:r>
      <w:proofErr w:type="gramStart"/>
      <w:r w:rsidR="000048A6">
        <w:t>announcing</w:t>
      </w:r>
      <w:proofErr w:type="gramEnd"/>
      <w:r w:rsidR="000048A6">
        <w:t xml:space="preserve"> Kelly Beach is officially </w:t>
      </w:r>
      <w:proofErr w:type="gramStart"/>
      <w:r w:rsidR="000048A6">
        <w:t>opened</w:t>
      </w:r>
      <w:r w:rsidR="00250982">
        <w:t xml:space="preserve"> exposes</w:t>
      </w:r>
      <w:proofErr w:type="gramEnd"/>
      <w:r w:rsidR="00250982">
        <w:t xml:space="preserve"> the </w:t>
      </w:r>
      <w:proofErr w:type="gramStart"/>
      <w:r w:rsidR="00250982">
        <w:t>District</w:t>
      </w:r>
      <w:proofErr w:type="gramEnd"/>
      <w:r w:rsidR="00250982">
        <w:t xml:space="preserve"> to.</w:t>
      </w:r>
    </w:p>
    <w:p w14:paraId="7B65B2A9" w14:textId="77777777" w:rsidR="00876C47" w:rsidRPr="00876C47" w:rsidRDefault="00876C47" w:rsidP="00876C47">
      <w:r w:rsidRPr="00876C47">
        <w:pict w14:anchorId="18CCC458">
          <v:rect id="_x0000_i1034" style="width:0;height:1.5pt" o:hralign="center" o:hrstd="t" o:hr="t" fillcolor="#a0a0a0" stroked="f"/>
        </w:pict>
      </w:r>
    </w:p>
    <w:p w14:paraId="0783E4B9" w14:textId="77777777" w:rsidR="00876C47" w:rsidRPr="00876C47" w:rsidRDefault="00876C47" w:rsidP="00876C47">
      <w:pPr>
        <w:rPr>
          <w:b/>
          <w:bCs/>
        </w:rPr>
      </w:pPr>
      <w:r w:rsidRPr="00876C47">
        <w:rPr>
          <w:b/>
          <w:bCs/>
        </w:rPr>
        <w:t>II. Community Center &amp; Facilities</w:t>
      </w:r>
    </w:p>
    <w:p w14:paraId="69EA5343" w14:textId="77777777" w:rsidR="00876C47" w:rsidRPr="00876C47" w:rsidRDefault="00876C47" w:rsidP="00876C47">
      <w:r w:rsidRPr="00876C47">
        <w:rPr>
          <w:b/>
          <w:bCs/>
        </w:rPr>
        <w:t>A/V Project</w:t>
      </w:r>
      <w:r w:rsidRPr="00876C47">
        <w:br/>
        <w:t>The A/V closet project is scheduled for inclusion on the April 2027 agenda.</w:t>
      </w:r>
    </w:p>
    <w:p w14:paraId="5D892B2C" w14:textId="77777777" w:rsidR="00876C47" w:rsidRPr="00876C47" w:rsidRDefault="00876C47" w:rsidP="00876C47">
      <w:r w:rsidRPr="00876C47">
        <w:rPr>
          <w:b/>
          <w:bCs/>
        </w:rPr>
        <w:t>Facility Rentals</w:t>
      </w:r>
      <w:r w:rsidRPr="00876C47">
        <w:br/>
        <w:t>The Community Center is currently reserved for the following dates:</w:t>
      </w:r>
    </w:p>
    <w:p w14:paraId="724A1E28" w14:textId="77777777" w:rsidR="00876C47" w:rsidRPr="00876C47" w:rsidRDefault="00876C47" w:rsidP="00876C47">
      <w:pPr>
        <w:numPr>
          <w:ilvl w:val="0"/>
          <w:numId w:val="20"/>
        </w:numPr>
      </w:pPr>
      <w:r w:rsidRPr="00876C47">
        <w:t xml:space="preserve">May 30, 2026 </w:t>
      </w:r>
    </w:p>
    <w:p w14:paraId="2073E94E" w14:textId="77777777" w:rsidR="00876C47" w:rsidRPr="00876C47" w:rsidRDefault="00876C47" w:rsidP="00876C47">
      <w:pPr>
        <w:numPr>
          <w:ilvl w:val="0"/>
          <w:numId w:val="20"/>
        </w:numPr>
      </w:pPr>
      <w:r w:rsidRPr="00876C47">
        <w:t xml:space="preserve">May 31, 2026 </w:t>
      </w:r>
    </w:p>
    <w:p w14:paraId="19CA2A15" w14:textId="77777777" w:rsidR="00876C47" w:rsidRPr="00876C47" w:rsidRDefault="00876C47" w:rsidP="00876C47">
      <w:pPr>
        <w:numPr>
          <w:ilvl w:val="0"/>
          <w:numId w:val="20"/>
        </w:numPr>
      </w:pPr>
      <w:r w:rsidRPr="00876C47">
        <w:t xml:space="preserve">August 15, 2026 </w:t>
      </w:r>
    </w:p>
    <w:p w14:paraId="7BBD2BCF" w14:textId="77777777" w:rsidR="00876C47" w:rsidRPr="00876C47" w:rsidRDefault="00876C47" w:rsidP="00876C47">
      <w:r w:rsidRPr="00876C47">
        <w:pict w14:anchorId="029523BD">
          <v:rect id="_x0000_i1035" style="width:0;height:1.5pt" o:hralign="center" o:hrstd="t" o:hr="t" fillcolor="#a0a0a0" stroked="f"/>
        </w:pict>
      </w:r>
    </w:p>
    <w:p w14:paraId="2346AFA5" w14:textId="77777777" w:rsidR="00876C47" w:rsidRPr="00876C47" w:rsidRDefault="00876C47" w:rsidP="00876C47">
      <w:pPr>
        <w:rPr>
          <w:b/>
          <w:bCs/>
        </w:rPr>
      </w:pPr>
      <w:r w:rsidRPr="00876C47">
        <w:rPr>
          <w:b/>
          <w:bCs/>
        </w:rPr>
        <w:t>III. Administration</w:t>
      </w:r>
    </w:p>
    <w:p w14:paraId="69CD01C3" w14:textId="77777777" w:rsidR="00876C47" w:rsidRPr="00876C47" w:rsidRDefault="00876C47" w:rsidP="00876C47">
      <w:pPr>
        <w:numPr>
          <w:ilvl w:val="0"/>
          <w:numId w:val="21"/>
        </w:numPr>
      </w:pPr>
      <w:r w:rsidRPr="00876C47">
        <w:t xml:space="preserve">APRA-related reviews and document discoveries remain ongoing. </w:t>
      </w:r>
    </w:p>
    <w:p w14:paraId="78C99836" w14:textId="77777777" w:rsidR="00876C47" w:rsidRPr="00876C47" w:rsidRDefault="00876C47" w:rsidP="00876C47">
      <w:pPr>
        <w:numPr>
          <w:ilvl w:val="0"/>
          <w:numId w:val="21"/>
        </w:numPr>
      </w:pPr>
      <w:r w:rsidRPr="00876C47">
        <w:t xml:space="preserve">While working remotely, daily operations continue to be effectively managed with the assistance of John. </w:t>
      </w:r>
    </w:p>
    <w:p w14:paraId="68E151EA" w14:textId="77777777" w:rsidR="00876C47" w:rsidRPr="00876C47" w:rsidRDefault="00876C47" w:rsidP="00876C47">
      <w:pPr>
        <w:numPr>
          <w:ilvl w:val="0"/>
          <w:numId w:val="21"/>
        </w:numPr>
      </w:pPr>
      <w:r w:rsidRPr="00876C47">
        <w:t xml:space="preserve">This report was prepared with the assistance of ChatGPT to support drafting, organization, and clarity. </w:t>
      </w:r>
    </w:p>
    <w:p w14:paraId="2710796B" w14:textId="77777777" w:rsidR="00876C47" w:rsidRPr="00876C47" w:rsidRDefault="00876C47" w:rsidP="00876C47">
      <w:r w:rsidRPr="00876C47">
        <w:pict w14:anchorId="2E88ACE1">
          <v:rect id="_x0000_i1036" style="width:0;height:1.5pt" o:hralign="center" o:hrstd="t" o:hr="t" fillcolor="#a0a0a0" stroked="f"/>
        </w:pict>
      </w:r>
    </w:p>
    <w:p w14:paraId="3E0EB791" w14:textId="77777777" w:rsidR="00876C47" w:rsidRPr="00876C47" w:rsidRDefault="00876C47" w:rsidP="00876C47">
      <w:r w:rsidRPr="00876C47">
        <w:rPr>
          <w:b/>
          <w:bCs/>
        </w:rPr>
        <w:t>END</w:t>
      </w:r>
    </w:p>
    <w:p w14:paraId="4CE1D66B" w14:textId="601D811D" w:rsidR="00E2447E" w:rsidRPr="008C4830" w:rsidRDefault="00E2447E" w:rsidP="008C4830"/>
    <w:sectPr w:rsidR="00E2447E" w:rsidRPr="008C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81"/>
    <w:multiLevelType w:val="multilevel"/>
    <w:tmpl w:val="D6B4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6780"/>
    <w:multiLevelType w:val="multilevel"/>
    <w:tmpl w:val="B38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F696F"/>
    <w:multiLevelType w:val="multilevel"/>
    <w:tmpl w:val="6D8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4351"/>
    <w:multiLevelType w:val="multilevel"/>
    <w:tmpl w:val="9278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4049D"/>
    <w:multiLevelType w:val="multilevel"/>
    <w:tmpl w:val="43A4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D7720"/>
    <w:multiLevelType w:val="multilevel"/>
    <w:tmpl w:val="93B4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A7D85"/>
    <w:multiLevelType w:val="multilevel"/>
    <w:tmpl w:val="491A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534D3"/>
    <w:multiLevelType w:val="multilevel"/>
    <w:tmpl w:val="93B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66B9D"/>
    <w:multiLevelType w:val="multilevel"/>
    <w:tmpl w:val="6EB8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B3AA9"/>
    <w:multiLevelType w:val="multilevel"/>
    <w:tmpl w:val="26DE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64434"/>
    <w:multiLevelType w:val="multilevel"/>
    <w:tmpl w:val="6D84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23CA1"/>
    <w:multiLevelType w:val="multilevel"/>
    <w:tmpl w:val="4564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0328"/>
    <w:multiLevelType w:val="multilevel"/>
    <w:tmpl w:val="AD3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4F0F"/>
    <w:multiLevelType w:val="multilevel"/>
    <w:tmpl w:val="4EB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B1387"/>
    <w:multiLevelType w:val="multilevel"/>
    <w:tmpl w:val="BE4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E533C"/>
    <w:multiLevelType w:val="multilevel"/>
    <w:tmpl w:val="B482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A64D6"/>
    <w:multiLevelType w:val="multilevel"/>
    <w:tmpl w:val="730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856F1"/>
    <w:multiLevelType w:val="multilevel"/>
    <w:tmpl w:val="6D8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A6ACA"/>
    <w:multiLevelType w:val="multilevel"/>
    <w:tmpl w:val="4F20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74EFC"/>
    <w:multiLevelType w:val="multilevel"/>
    <w:tmpl w:val="B270E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D7756"/>
    <w:multiLevelType w:val="multilevel"/>
    <w:tmpl w:val="FF9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417990">
    <w:abstractNumId w:val="10"/>
  </w:num>
  <w:num w:numId="2" w16cid:durableId="1589923357">
    <w:abstractNumId w:val="3"/>
  </w:num>
  <w:num w:numId="3" w16cid:durableId="1617176018">
    <w:abstractNumId w:val="18"/>
  </w:num>
  <w:num w:numId="4" w16cid:durableId="281225568">
    <w:abstractNumId w:val="6"/>
  </w:num>
  <w:num w:numId="5" w16cid:durableId="1075279274">
    <w:abstractNumId w:val="0"/>
  </w:num>
  <w:num w:numId="6" w16cid:durableId="1662729898">
    <w:abstractNumId w:val="11"/>
  </w:num>
  <w:num w:numId="7" w16cid:durableId="419789266">
    <w:abstractNumId w:val="4"/>
  </w:num>
  <w:num w:numId="8" w16cid:durableId="1934387919">
    <w:abstractNumId w:val="7"/>
  </w:num>
  <w:num w:numId="9" w16cid:durableId="624192297">
    <w:abstractNumId w:val="12"/>
  </w:num>
  <w:num w:numId="10" w16cid:durableId="480275743">
    <w:abstractNumId w:val="14"/>
  </w:num>
  <w:num w:numId="11" w16cid:durableId="2034960172">
    <w:abstractNumId w:val="1"/>
  </w:num>
  <w:num w:numId="12" w16cid:durableId="1901089882">
    <w:abstractNumId w:val="8"/>
  </w:num>
  <w:num w:numId="13" w16cid:durableId="460150328">
    <w:abstractNumId w:val="9"/>
  </w:num>
  <w:num w:numId="14" w16cid:durableId="1886091685">
    <w:abstractNumId w:val="2"/>
  </w:num>
  <w:num w:numId="15" w16cid:durableId="694157938">
    <w:abstractNumId w:val="17"/>
  </w:num>
  <w:num w:numId="16" w16cid:durableId="340737190">
    <w:abstractNumId w:val="19"/>
  </w:num>
  <w:num w:numId="17" w16cid:durableId="2072148008">
    <w:abstractNumId w:val="13"/>
  </w:num>
  <w:num w:numId="18" w16cid:durableId="53627756">
    <w:abstractNumId w:val="16"/>
  </w:num>
  <w:num w:numId="19" w16cid:durableId="567226252">
    <w:abstractNumId w:val="5"/>
  </w:num>
  <w:num w:numId="20" w16cid:durableId="942037557">
    <w:abstractNumId w:val="20"/>
  </w:num>
  <w:num w:numId="21" w16cid:durableId="369037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A0"/>
    <w:rsid w:val="000048A6"/>
    <w:rsid w:val="00054718"/>
    <w:rsid w:val="000561C9"/>
    <w:rsid w:val="00066B67"/>
    <w:rsid w:val="00091EE4"/>
    <w:rsid w:val="000A0B69"/>
    <w:rsid w:val="000D7445"/>
    <w:rsid w:val="000E32CD"/>
    <w:rsid w:val="000F0CD5"/>
    <w:rsid w:val="0015696B"/>
    <w:rsid w:val="001615CB"/>
    <w:rsid w:val="001F4D6E"/>
    <w:rsid w:val="002207C6"/>
    <w:rsid w:val="00241EE0"/>
    <w:rsid w:val="00250982"/>
    <w:rsid w:val="0027585C"/>
    <w:rsid w:val="002D4B10"/>
    <w:rsid w:val="0032524D"/>
    <w:rsid w:val="00325E41"/>
    <w:rsid w:val="00333D27"/>
    <w:rsid w:val="003623DF"/>
    <w:rsid w:val="003B7152"/>
    <w:rsid w:val="00425A1A"/>
    <w:rsid w:val="00445246"/>
    <w:rsid w:val="004E6A13"/>
    <w:rsid w:val="00500C57"/>
    <w:rsid w:val="005171B8"/>
    <w:rsid w:val="00585DAF"/>
    <w:rsid w:val="006A1394"/>
    <w:rsid w:val="006C579F"/>
    <w:rsid w:val="006D36D4"/>
    <w:rsid w:val="006F4676"/>
    <w:rsid w:val="00771768"/>
    <w:rsid w:val="00797314"/>
    <w:rsid w:val="007C0945"/>
    <w:rsid w:val="00876C47"/>
    <w:rsid w:val="008C4830"/>
    <w:rsid w:val="008C5035"/>
    <w:rsid w:val="008D2092"/>
    <w:rsid w:val="00971DA0"/>
    <w:rsid w:val="009842EF"/>
    <w:rsid w:val="00A1062F"/>
    <w:rsid w:val="00A15619"/>
    <w:rsid w:val="00A32696"/>
    <w:rsid w:val="00A429C1"/>
    <w:rsid w:val="00AB3F8F"/>
    <w:rsid w:val="00AC5538"/>
    <w:rsid w:val="00AF4F09"/>
    <w:rsid w:val="00B81C4A"/>
    <w:rsid w:val="00BD56B9"/>
    <w:rsid w:val="00C01AD1"/>
    <w:rsid w:val="00C03CFE"/>
    <w:rsid w:val="00C44E37"/>
    <w:rsid w:val="00C94CF9"/>
    <w:rsid w:val="00CF2534"/>
    <w:rsid w:val="00D23CA0"/>
    <w:rsid w:val="00D27DAE"/>
    <w:rsid w:val="00E2447E"/>
    <w:rsid w:val="00E26DD4"/>
    <w:rsid w:val="00E60B59"/>
    <w:rsid w:val="00E647D6"/>
    <w:rsid w:val="00EB4F9A"/>
    <w:rsid w:val="00ED4A14"/>
    <w:rsid w:val="00F05B81"/>
    <w:rsid w:val="00F13AF8"/>
    <w:rsid w:val="00FE5720"/>
    <w:rsid w:val="00FF429F"/>
    <w:rsid w:val="00F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6074"/>
  <w15:chartTrackingRefBased/>
  <w15:docId w15:val="{C9F85D56-8271-47B0-9F6A-3B0BFB91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CA0"/>
    <w:rPr>
      <w:rFonts w:eastAsiaTheme="majorEastAsia" w:cstheme="majorBidi"/>
      <w:color w:val="272727" w:themeColor="text1" w:themeTint="D8"/>
    </w:rPr>
  </w:style>
  <w:style w:type="paragraph" w:styleId="Title">
    <w:name w:val="Title"/>
    <w:basedOn w:val="Normal"/>
    <w:next w:val="Normal"/>
    <w:link w:val="TitleChar"/>
    <w:uiPriority w:val="10"/>
    <w:qFormat/>
    <w:rsid w:val="00D2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CA0"/>
    <w:pPr>
      <w:spacing w:before="160"/>
      <w:jc w:val="center"/>
    </w:pPr>
    <w:rPr>
      <w:i/>
      <w:iCs/>
      <w:color w:val="404040" w:themeColor="text1" w:themeTint="BF"/>
    </w:rPr>
  </w:style>
  <w:style w:type="character" w:customStyle="1" w:styleId="QuoteChar">
    <w:name w:val="Quote Char"/>
    <w:basedOn w:val="DefaultParagraphFont"/>
    <w:link w:val="Quote"/>
    <w:uiPriority w:val="29"/>
    <w:rsid w:val="00D23CA0"/>
    <w:rPr>
      <w:i/>
      <w:iCs/>
      <w:color w:val="404040" w:themeColor="text1" w:themeTint="BF"/>
    </w:rPr>
  </w:style>
  <w:style w:type="paragraph" w:styleId="ListParagraph">
    <w:name w:val="List Paragraph"/>
    <w:basedOn w:val="Normal"/>
    <w:uiPriority w:val="34"/>
    <w:qFormat/>
    <w:rsid w:val="00D23CA0"/>
    <w:pPr>
      <w:ind w:left="720"/>
      <w:contextualSpacing/>
    </w:pPr>
  </w:style>
  <w:style w:type="character" w:styleId="IntenseEmphasis">
    <w:name w:val="Intense Emphasis"/>
    <w:basedOn w:val="DefaultParagraphFont"/>
    <w:uiPriority w:val="21"/>
    <w:qFormat/>
    <w:rsid w:val="00D23CA0"/>
    <w:rPr>
      <w:i/>
      <w:iCs/>
      <w:color w:val="0F4761" w:themeColor="accent1" w:themeShade="BF"/>
    </w:rPr>
  </w:style>
  <w:style w:type="paragraph" w:styleId="IntenseQuote">
    <w:name w:val="Intense Quote"/>
    <w:basedOn w:val="Normal"/>
    <w:next w:val="Normal"/>
    <w:link w:val="IntenseQuoteChar"/>
    <w:uiPriority w:val="30"/>
    <w:qFormat/>
    <w:rsid w:val="00D2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CA0"/>
    <w:rPr>
      <w:i/>
      <w:iCs/>
      <w:color w:val="0F4761" w:themeColor="accent1" w:themeShade="BF"/>
    </w:rPr>
  </w:style>
  <w:style w:type="character" w:styleId="IntenseReference">
    <w:name w:val="Intense Reference"/>
    <w:basedOn w:val="DefaultParagraphFont"/>
    <w:uiPriority w:val="32"/>
    <w:qFormat/>
    <w:rsid w:val="00D23CA0"/>
    <w:rPr>
      <w:b/>
      <w:bCs/>
      <w:smallCaps/>
      <w:color w:val="0F4761" w:themeColor="accent1" w:themeShade="BF"/>
      <w:spacing w:val="5"/>
    </w:rPr>
  </w:style>
  <w:style w:type="paragraph" w:styleId="NormalWeb">
    <w:name w:val="Normal (Web)"/>
    <w:basedOn w:val="Normal"/>
    <w:uiPriority w:val="99"/>
    <w:semiHidden/>
    <w:unhideWhenUsed/>
    <w:rsid w:val="002758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27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Gillooly</dc:creator>
  <cp:keywords/>
  <dc:description/>
  <cp:lastModifiedBy>Mark Gillooly</cp:lastModifiedBy>
  <cp:revision>9</cp:revision>
  <dcterms:created xsi:type="dcterms:W3CDTF">2026-04-14T18:28:00Z</dcterms:created>
  <dcterms:modified xsi:type="dcterms:W3CDTF">2026-04-14T18:42:00Z</dcterms:modified>
</cp:coreProperties>
</file>