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1E94A" w14:textId="150663B8" w:rsidR="00B32CC2" w:rsidRDefault="00F458E2" w:rsidP="000C442D">
      <w:pPr>
        <w:jc w:val="center"/>
        <w:rPr>
          <w:sz w:val="24"/>
          <w:szCs w:val="24"/>
        </w:rPr>
      </w:pPr>
      <w:r>
        <w:rPr>
          <w:b/>
          <w:bCs/>
          <w:sz w:val="24"/>
          <w:szCs w:val="24"/>
        </w:rPr>
        <w:t>Bonnet Shores Fire District – Wesquage Pond Flooding Request for Proposals</w:t>
      </w:r>
    </w:p>
    <w:p w14:paraId="689436CC" w14:textId="77777777" w:rsidR="00B32CC2" w:rsidRDefault="00B32CC2" w:rsidP="00B32CC2">
      <w:pPr>
        <w:rPr>
          <w:sz w:val="24"/>
          <w:szCs w:val="24"/>
        </w:rPr>
      </w:pPr>
    </w:p>
    <w:p w14:paraId="40D5C144" w14:textId="18F31858" w:rsidR="00B32CC2" w:rsidRDefault="00233A4A" w:rsidP="000C442D">
      <w:pPr>
        <w:rPr>
          <w:b/>
          <w:bCs/>
          <w:sz w:val="24"/>
          <w:szCs w:val="24"/>
          <w:u w:val="single"/>
        </w:rPr>
      </w:pPr>
      <w:r>
        <w:rPr>
          <w:b/>
          <w:bCs/>
          <w:sz w:val="24"/>
          <w:szCs w:val="24"/>
          <w:u w:val="single"/>
        </w:rPr>
        <w:t>1.0</w:t>
      </w:r>
      <w:r>
        <w:rPr>
          <w:b/>
          <w:bCs/>
          <w:sz w:val="24"/>
          <w:szCs w:val="24"/>
          <w:u w:val="single"/>
        </w:rPr>
        <w:tab/>
      </w:r>
      <w:r w:rsidR="00B32CC2">
        <w:rPr>
          <w:b/>
          <w:bCs/>
          <w:sz w:val="24"/>
          <w:szCs w:val="24"/>
          <w:u w:val="single"/>
        </w:rPr>
        <w:t>INTRODUCTION</w:t>
      </w:r>
    </w:p>
    <w:p w14:paraId="43413D45" w14:textId="77777777" w:rsidR="00B32CC2" w:rsidRDefault="00B32CC2" w:rsidP="00B32CC2">
      <w:pPr>
        <w:jc w:val="center"/>
        <w:rPr>
          <w:b/>
          <w:bCs/>
          <w:sz w:val="24"/>
          <w:szCs w:val="24"/>
          <w:u w:val="single"/>
        </w:rPr>
      </w:pPr>
    </w:p>
    <w:p w14:paraId="07F3CC6E" w14:textId="64FE65EC" w:rsidR="00B32CC2" w:rsidRDefault="00B32CC2" w:rsidP="50C62D08">
      <w:pPr>
        <w:rPr>
          <w:sz w:val="24"/>
          <w:szCs w:val="24"/>
        </w:rPr>
      </w:pPr>
      <w:r w:rsidRPr="50C62D08">
        <w:rPr>
          <w:sz w:val="24"/>
          <w:szCs w:val="24"/>
        </w:rPr>
        <w:t xml:space="preserve">Through this Request for Proposal (“RFP”) the Bonnet Shores Fire District (“BSFD”) seeks </w:t>
      </w:r>
      <w:r w:rsidR="2B9E9A32" w:rsidRPr="50C62D08">
        <w:rPr>
          <w:sz w:val="24"/>
          <w:szCs w:val="24"/>
        </w:rPr>
        <w:t>proposals</w:t>
      </w:r>
      <w:r w:rsidRPr="50C62D08">
        <w:rPr>
          <w:sz w:val="24"/>
          <w:szCs w:val="24"/>
        </w:rPr>
        <w:t xml:space="preserve"> from qualified firms to perform environmental/engineering consulting services.</w:t>
      </w:r>
      <w:r w:rsidR="65D3E698" w:rsidRPr="50C62D08">
        <w:rPr>
          <w:sz w:val="24"/>
          <w:szCs w:val="24"/>
        </w:rPr>
        <w:t xml:space="preserve"> </w:t>
      </w:r>
      <w:r w:rsidR="77ADDA6C" w:rsidRPr="50C62D08">
        <w:rPr>
          <w:sz w:val="24"/>
          <w:szCs w:val="24"/>
        </w:rPr>
        <w:t xml:space="preserve"> More specifically, </w:t>
      </w:r>
      <w:r w:rsidR="00343E47" w:rsidRPr="50C62D08">
        <w:rPr>
          <w:sz w:val="24"/>
          <w:szCs w:val="24"/>
        </w:rPr>
        <w:t>The BSFD, a quasi-municipa</w:t>
      </w:r>
      <w:r w:rsidR="23307F6F" w:rsidRPr="50C62D08">
        <w:rPr>
          <w:sz w:val="24"/>
          <w:szCs w:val="24"/>
        </w:rPr>
        <w:t xml:space="preserve">l </w:t>
      </w:r>
      <w:r w:rsidR="003D6F19" w:rsidRPr="50C62D08">
        <w:rPr>
          <w:sz w:val="24"/>
          <w:szCs w:val="24"/>
        </w:rPr>
        <w:t>organization</w:t>
      </w:r>
      <w:r w:rsidR="00343E47" w:rsidRPr="50C62D08">
        <w:rPr>
          <w:sz w:val="24"/>
          <w:szCs w:val="24"/>
        </w:rPr>
        <w:t>, located within the Town of Narragansett</w:t>
      </w:r>
      <w:r w:rsidR="22ADF712" w:rsidRPr="50C62D08">
        <w:rPr>
          <w:sz w:val="24"/>
          <w:szCs w:val="24"/>
        </w:rPr>
        <w:t>,</w:t>
      </w:r>
      <w:r w:rsidR="00343E47" w:rsidRPr="50C62D08">
        <w:rPr>
          <w:sz w:val="24"/>
          <w:szCs w:val="24"/>
        </w:rPr>
        <w:t xml:space="preserve"> is seeking a consultant to complete planning and design work for actions to improve conditions in Wesquage Pond and mitigate flooding of Bonnet Point Road. It is anticipated that the design plan will include improved hydraulic conveyance including upgrades to the culvert that runs under Bonnet Point Road, and recommended stormwater management best practices (BMPs) in the watershed as well as a plan to manage phragmites within Wesquage Pond. The plan will provide BSFD with the information needed to comply with application requirements for the permits that will be needed to implement the plans. The consultant will complete engineering designs for a permitting ready project. The consultant will play an instrumental role in the </w:t>
      </w:r>
      <w:r w:rsidR="7FF33B07" w:rsidRPr="50C62D08">
        <w:rPr>
          <w:sz w:val="24"/>
          <w:szCs w:val="24"/>
        </w:rPr>
        <w:t>Rhode Island Coastal Resources Management Council (</w:t>
      </w:r>
      <w:r w:rsidR="00343E47" w:rsidRPr="50C62D08">
        <w:rPr>
          <w:sz w:val="24"/>
          <w:szCs w:val="24"/>
        </w:rPr>
        <w:t>CRMC</w:t>
      </w:r>
      <w:r w:rsidR="6263E7B6" w:rsidRPr="50C62D08">
        <w:rPr>
          <w:sz w:val="24"/>
          <w:szCs w:val="24"/>
        </w:rPr>
        <w:t>)</w:t>
      </w:r>
      <w:r w:rsidR="00343E47" w:rsidRPr="50C62D08">
        <w:rPr>
          <w:sz w:val="24"/>
          <w:szCs w:val="24"/>
        </w:rPr>
        <w:t xml:space="preserve"> pre-permit and permit application processes. The consultant should be familiar with the CRMC permitting process with the </w:t>
      </w:r>
      <w:r w:rsidR="4E13CE84" w:rsidRPr="50C62D08">
        <w:rPr>
          <w:sz w:val="24"/>
          <w:szCs w:val="24"/>
        </w:rPr>
        <w:t xml:space="preserve">scope of work </w:t>
      </w:r>
      <w:r w:rsidR="109B844E" w:rsidRPr="50C62D08">
        <w:rPr>
          <w:sz w:val="24"/>
          <w:szCs w:val="24"/>
        </w:rPr>
        <w:t xml:space="preserve">anticipated to </w:t>
      </w:r>
      <w:r w:rsidR="00343E47" w:rsidRPr="50C62D08">
        <w:rPr>
          <w:sz w:val="24"/>
          <w:szCs w:val="24"/>
        </w:rPr>
        <w:t>includ</w:t>
      </w:r>
      <w:r w:rsidR="4EC42702" w:rsidRPr="50C62D08">
        <w:rPr>
          <w:sz w:val="24"/>
          <w:szCs w:val="24"/>
        </w:rPr>
        <w:t>e</w:t>
      </w:r>
      <w:r w:rsidR="00343E47" w:rsidRPr="50C62D08">
        <w:rPr>
          <w:sz w:val="24"/>
          <w:szCs w:val="24"/>
        </w:rPr>
        <w:t xml:space="preserve"> the preparation of a</w:t>
      </w:r>
      <w:r w:rsidR="5BC421DC" w:rsidRPr="50C62D08">
        <w:rPr>
          <w:sz w:val="24"/>
          <w:szCs w:val="24"/>
        </w:rPr>
        <w:t xml:space="preserve"> CRMC</w:t>
      </w:r>
      <w:r w:rsidR="390BC15B" w:rsidRPr="50C62D08">
        <w:rPr>
          <w:sz w:val="24"/>
          <w:szCs w:val="24"/>
        </w:rPr>
        <w:t xml:space="preserve"> application for</w:t>
      </w:r>
      <w:r w:rsidR="00343E47" w:rsidRPr="50C62D08">
        <w:rPr>
          <w:sz w:val="24"/>
          <w:szCs w:val="24"/>
        </w:rPr>
        <w:t xml:space="preserve"> preliminary decision</w:t>
      </w:r>
      <w:r w:rsidR="666D848F" w:rsidRPr="50C62D08">
        <w:rPr>
          <w:sz w:val="24"/>
          <w:szCs w:val="24"/>
        </w:rPr>
        <w:t>.</w:t>
      </w:r>
      <w:r w:rsidR="00343E47" w:rsidRPr="50C62D08">
        <w:rPr>
          <w:sz w:val="24"/>
          <w:szCs w:val="24"/>
        </w:rPr>
        <w:t xml:space="preserve"> The consultant will also oversee the design of a limited invasive plant management program (removal of phragmites) to improve water flow, increase pond storage capacity, and support native plant species.</w:t>
      </w:r>
      <w:r w:rsidR="00612836" w:rsidRPr="50C62D08">
        <w:rPr>
          <w:sz w:val="24"/>
          <w:szCs w:val="24"/>
        </w:rPr>
        <w:t xml:space="preserve"> This RFP is being issued in accordance with a Grant Agreement between the Rhode Island Department of Environmental Management Office of Water </w:t>
      </w:r>
      <w:r w:rsidR="00AC1589" w:rsidRPr="50C62D08">
        <w:rPr>
          <w:sz w:val="24"/>
          <w:szCs w:val="24"/>
        </w:rPr>
        <w:t>Resources (</w:t>
      </w:r>
      <w:r w:rsidR="00612836" w:rsidRPr="50C62D08">
        <w:rPr>
          <w:sz w:val="24"/>
          <w:szCs w:val="24"/>
        </w:rPr>
        <w:t xml:space="preserve">“DEM”) and </w:t>
      </w:r>
      <w:r w:rsidR="0008084D" w:rsidRPr="50C62D08">
        <w:rPr>
          <w:sz w:val="24"/>
          <w:szCs w:val="24"/>
        </w:rPr>
        <w:t>Bonnet Shores Fire District</w:t>
      </w:r>
      <w:r w:rsidR="406E4DF0" w:rsidRPr="50C62D08">
        <w:rPr>
          <w:sz w:val="24"/>
          <w:szCs w:val="24"/>
        </w:rPr>
        <w:t xml:space="preserve"> associated with the state funded </w:t>
      </w:r>
      <w:r w:rsidR="003D6F19">
        <w:rPr>
          <w:sz w:val="24"/>
          <w:szCs w:val="24"/>
        </w:rPr>
        <w:t>Narragansett Bay &amp; Watershed Restoration Fund (BWRF)</w:t>
      </w:r>
      <w:r w:rsidR="1751B147" w:rsidRPr="50C62D08">
        <w:rPr>
          <w:sz w:val="24"/>
          <w:szCs w:val="24"/>
        </w:rPr>
        <w:t xml:space="preserve"> Program.</w:t>
      </w:r>
    </w:p>
    <w:p w14:paraId="1C4E6104" w14:textId="77777777" w:rsidR="0008084D" w:rsidRDefault="0008084D" w:rsidP="00B32CC2">
      <w:pPr>
        <w:rPr>
          <w:sz w:val="24"/>
          <w:szCs w:val="24"/>
        </w:rPr>
      </w:pPr>
    </w:p>
    <w:p w14:paraId="2A01EA9D" w14:textId="77777777" w:rsidR="009E3D6E" w:rsidRDefault="009E3D6E" w:rsidP="00B32CC2">
      <w:pPr>
        <w:rPr>
          <w:sz w:val="24"/>
          <w:szCs w:val="24"/>
        </w:rPr>
      </w:pPr>
    </w:p>
    <w:p w14:paraId="62E3AE0C" w14:textId="4D7C0466" w:rsidR="0008084D" w:rsidRDefault="003D6F19" w:rsidP="000C442D">
      <w:pPr>
        <w:rPr>
          <w:b/>
          <w:bCs/>
          <w:sz w:val="24"/>
          <w:szCs w:val="24"/>
          <w:u w:val="single"/>
        </w:rPr>
      </w:pPr>
      <w:r>
        <w:rPr>
          <w:b/>
          <w:bCs/>
          <w:sz w:val="24"/>
          <w:szCs w:val="24"/>
          <w:u w:val="single"/>
        </w:rPr>
        <w:t>2.0</w:t>
      </w:r>
      <w:r>
        <w:rPr>
          <w:b/>
          <w:bCs/>
          <w:sz w:val="24"/>
          <w:szCs w:val="24"/>
          <w:u w:val="single"/>
        </w:rPr>
        <w:tab/>
      </w:r>
      <w:r w:rsidR="0008084D">
        <w:rPr>
          <w:b/>
          <w:bCs/>
          <w:sz w:val="24"/>
          <w:szCs w:val="24"/>
          <w:u w:val="single"/>
        </w:rPr>
        <w:t>PROJECT INFORMATION</w:t>
      </w:r>
    </w:p>
    <w:p w14:paraId="664C788C" w14:textId="77777777" w:rsidR="0008084D" w:rsidRDefault="0008084D" w:rsidP="0008084D">
      <w:pPr>
        <w:jc w:val="center"/>
        <w:rPr>
          <w:b/>
          <w:bCs/>
          <w:sz w:val="24"/>
          <w:szCs w:val="24"/>
          <w:u w:val="single"/>
        </w:rPr>
      </w:pPr>
    </w:p>
    <w:p w14:paraId="5C8F42F9" w14:textId="2CB40669" w:rsidR="00343E47" w:rsidRDefault="0008084D" w:rsidP="00B32CC2">
      <w:pPr>
        <w:rPr>
          <w:sz w:val="24"/>
          <w:szCs w:val="24"/>
        </w:rPr>
      </w:pPr>
      <w:r w:rsidRPr="50C62D08">
        <w:rPr>
          <w:sz w:val="24"/>
          <w:szCs w:val="24"/>
        </w:rPr>
        <w:t>Wesquage Pond is a freshwater pond</w:t>
      </w:r>
      <w:r w:rsidR="51D90967" w:rsidRPr="50C62D08">
        <w:rPr>
          <w:sz w:val="24"/>
          <w:szCs w:val="24"/>
        </w:rPr>
        <w:t xml:space="preserve"> of </w:t>
      </w:r>
      <w:r w:rsidR="4C4A7186" w:rsidRPr="50C62D08">
        <w:rPr>
          <w:sz w:val="24"/>
          <w:szCs w:val="24"/>
        </w:rPr>
        <w:t xml:space="preserve">approximately 75 acres </w:t>
      </w:r>
      <w:r w:rsidRPr="50C62D08">
        <w:rPr>
          <w:sz w:val="24"/>
          <w:szCs w:val="24"/>
        </w:rPr>
        <w:t xml:space="preserve">located </w:t>
      </w:r>
      <w:r w:rsidR="0B3F85A5" w:rsidRPr="50C62D08">
        <w:rPr>
          <w:sz w:val="24"/>
          <w:szCs w:val="24"/>
        </w:rPr>
        <w:t xml:space="preserve">along the coast </w:t>
      </w:r>
      <w:r w:rsidRPr="50C62D08">
        <w:rPr>
          <w:sz w:val="24"/>
          <w:szCs w:val="24"/>
        </w:rPr>
        <w:t xml:space="preserve">in Narragansett that is also connected to </w:t>
      </w:r>
      <w:r w:rsidR="003D6F19" w:rsidRPr="50C62D08">
        <w:rPr>
          <w:sz w:val="24"/>
          <w:szCs w:val="24"/>
        </w:rPr>
        <w:t>Narragansett</w:t>
      </w:r>
      <w:r w:rsidRPr="50C62D08">
        <w:rPr>
          <w:sz w:val="24"/>
          <w:szCs w:val="24"/>
        </w:rPr>
        <w:t xml:space="preserve"> Bay.  </w:t>
      </w:r>
      <w:r w:rsidR="1AEE5009" w:rsidRPr="50C62D08">
        <w:rPr>
          <w:sz w:val="24"/>
          <w:szCs w:val="24"/>
        </w:rPr>
        <w:t>The watershed draining to the pond is about 800 acres in size</w:t>
      </w:r>
      <w:r w:rsidR="0011447F">
        <w:rPr>
          <w:sz w:val="24"/>
          <w:szCs w:val="24"/>
        </w:rPr>
        <w:t xml:space="preserve"> (s</w:t>
      </w:r>
      <w:r w:rsidR="1C11A44E" w:rsidRPr="50C62D08">
        <w:rPr>
          <w:sz w:val="24"/>
          <w:szCs w:val="24"/>
        </w:rPr>
        <w:t xml:space="preserve">ee map in </w:t>
      </w:r>
      <w:r w:rsidR="003D6F19" w:rsidRPr="50C62D08">
        <w:rPr>
          <w:sz w:val="24"/>
          <w:szCs w:val="24"/>
        </w:rPr>
        <w:t>Attachment</w:t>
      </w:r>
      <w:r w:rsidR="1C11A44E" w:rsidRPr="50C62D08">
        <w:rPr>
          <w:sz w:val="24"/>
          <w:szCs w:val="24"/>
        </w:rPr>
        <w:t xml:space="preserve"> A</w:t>
      </w:r>
      <w:r w:rsidR="0011447F">
        <w:rPr>
          <w:sz w:val="24"/>
          <w:szCs w:val="24"/>
        </w:rPr>
        <w:t>)</w:t>
      </w:r>
      <w:r w:rsidR="1C11A44E" w:rsidRPr="50C62D08">
        <w:rPr>
          <w:sz w:val="24"/>
          <w:szCs w:val="24"/>
        </w:rPr>
        <w:t xml:space="preserve">. </w:t>
      </w:r>
      <w:r w:rsidRPr="50C62D08">
        <w:rPr>
          <w:sz w:val="24"/>
          <w:szCs w:val="24"/>
        </w:rPr>
        <w:t>Bonnet Point Road, which runs between Wesquage Pond and the Bonnet Shores Beach Club</w:t>
      </w:r>
      <w:r w:rsidR="0011447F">
        <w:rPr>
          <w:sz w:val="24"/>
          <w:szCs w:val="24"/>
        </w:rPr>
        <w:t>,</w:t>
      </w:r>
      <w:r w:rsidRPr="50C62D08">
        <w:rPr>
          <w:sz w:val="24"/>
          <w:szCs w:val="24"/>
        </w:rPr>
        <w:t xml:space="preserve"> has experienced persistent flooding </w:t>
      </w:r>
      <w:r w:rsidR="00AC01D7">
        <w:rPr>
          <w:sz w:val="24"/>
          <w:szCs w:val="24"/>
        </w:rPr>
        <w:t>(</w:t>
      </w:r>
      <w:r w:rsidRPr="50C62D08">
        <w:rPr>
          <w:sz w:val="24"/>
          <w:szCs w:val="24"/>
        </w:rPr>
        <w:t>estimated at 15-20 occurrences annually</w:t>
      </w:r>
      <w:r w:rsidR="00AC01D7">
        <w:rPr>
          <w:sz w:val="24"/>
          <w:szCs w:val="24"/>
        </w:rPr>
        <w:t>)</w:t>
      </w:r>
      <w:r w:rsidRPr="50C62D08">
        <w:rPr>
          <w:sz w:val="24"/>
          <w:szCs w:val="24"/>
        </w:rPr>
        <w:t>. The growth of phragmites in the pond has adversely affected the pond habitant including its hydrology. There are also management concerns with respect to the water quality of the pond and preventing degradation from stormwater discharges. The BSFD</w:t>
      </w:r>
      <w:r w:rsidR="0011447F">
        <w:rPr>
          <w:sz w:val="24"/>
          <w:szCs w:val="24"/>
        </w:rPr>
        <w:t xml:space="preserve"> </w:t>
      </w:r>
      <w:r w:rsidR="006B3173" w:rsidRPr="50C62D08">
        <w:rPr>
          <w:sz w:val="24"/>
          <w:szCs w:val="24"/>
        </w:rPr>
        <w:t xml:space="preserve">manages Bonnet Point Road and the culvert that is part of the connection between Wesquage Pond and Narragansett Bay. Increased storm frequency and severity also drive sand up through the Wesquage Pond outlet channel, limiting the effectiveness of the undersized culvert system. Although BFSD regularly conducts maintenance dredging under Rhode </w:t>
      </w:r>
      <w:proofErr w:type="gramStart"/>
      <w:r w:rsidR="006B3173" w:rsidRPr="50C62D08">
        <w:rPr>
          <w:sz w:val="24"/>
          <w:szCs w:val="24"/>
        </w:rPr>
        <w:t>Island  CRMC</w:t>
      </w:r>
      <w:proofErr w:type="gramEnd"/>
      <w:r w:rsidR="006B3173" w:rsidRPr="50C62D08">
        <w:rPr>
          <w:sz w:val="24"/>
          <w:szCs w:val="24"/>
        </w:rPr>
        <w:t xml:space="preserve"> Assent No. A2018-12-021 to open the channel, it may take weeks for flood waters to recede off Bonnet Point Road</w:t>
      </w:r>
      <w:r w:rsidR="00E41877">
        <w:rPr>
          <w:sz w:val="24"/>
          <w:szCs w:val="24"/>
        </w:rPr>
        <w:t xml:space="preserve"> </w:t>
      </w:r>
      <w:r w:rsidR="006B3173" w:rsidRPr="50C62D08">
        <w:rPr>
          <w:sz w:val="24"/>
          <w:szCs w:val="24"/>
        </w:rPr>
        <w:t>-</w:t>
      </w:r>
      <w:r w:rsidR="00E41877">
        <w:rPr>
          <w:sz w:val="24"/>
          <w:szCs w:val="24"/>
        </w:rPr>
        <w:t xml:space="preserve"> </w:t>
      </w:r>
      <w:r w:rsidR="006B3173" w:rsidRPr="50C62D08">
        <w:rPr>
          <w:sz w:val="24"/>
          <w:szCs w:val="24"/>
        </w:rPr>
        <w:t xml:space="preserve">one of two emergency evacuation routes for the </w:t>
      </w:r>
      <w:r w:rsidR="047C7A31" w:rsidRPr="50C62D08">
        <w:rPr>
          <w:sz w:val="24"/>
          <w:szCs w:val="24"/>
        </w:rPr>
        <w:lastRenderedPageBreak/>
        <w:t xml:space="preserve">greater </w:t>
      </w:r>
      <w:r w:rsidR="006B3173" w:rsidRPr="50C62D08">
        <w:rPr>
          <w:sz w:val="24"/>
          <w:szCs w:val="24"/>
        </w:rPr>
        <w:t xml:space="preserve">Bonnet Shore Community. </w:t>
      </w:r>
      <w:r w:rsidR="002B6E84" w:rsidRPr="50C62D08">
        <w:rPr>
          <w:sz w:val="24"/>
          <w:szCs w:val="24"/>
        </w:rPr>
        <w:t xml:space="preserve">The flooding conditions have resulted in significant damage to adjacent </w:t>
      </w:r>
      <w:r w:rsidR="0002031B" w:rsidRPr="50C62D08">
        <w:rPr>
          <w:sz w:val="24"/>
          <w:szCs w:val="24"/>
        </w:rPr>
        <w:t>roadways and</w:t>
      </w:r>
      <w:r w:rsidR="002B6E84" w:rsidRPr="50C62D08">
        <w:rPr>
          <w:sz w:val="24"/>
          <w:szCs w:val="24"/>
        </w:rPr>
        <w:t xml:space="preserve"> residences, as well as disturbance to the natural eco system of the pond.</w:t>
      </w:r>
    </w:p>
    <w:p w14:paraId="2BBAB6EA" w14:textId="77777777" w:rsidR="002B6E84" w:rsidRDefault="002B6E84" w:rsidP="00B32CC2">
      <w:pPr>
        <w:rPr>
          <w:sz w:val="24"/>
          <w:szCs w:val="24"/>
        </w:rPr>
      </w:pPr>
    </w:p>
    <w:p w14:paraId="57B5EB07" w14:textId="77777777" w:rsidR="002B6E84" w:rsidRDefault="002B6E84" w:rsidP="00B32CC2">
      <w:pPr>
        <w:rPr>
          <w:sz w:val="24"/>
          <w:szCs w:val="24"/>
        </w:rPr>
      </w:pPr>
    </w:p>
    <w:p w14:paraId="3C98B841" w14:textId="1166C842" w:rsidR="00B32CC2" w:rsidRDefault="00F458E2" w:rsidP="000C442D">
      <w:pPr>
        <w:rPr>
          <w:b/>
          <w:bCs/>
          <w:sz w:val="24"/>
          <w:szCs w:val="24"/>
          <w:u w:val="single"/>
        </w:rPr>
      </w:pPr>
      <w:r>
        <w:rPr>
          <w:b/>
          <w:bCs/>
          <w:sz w:val="24"/>
          <w:szCs w:val="24"/>
          <w:u w:val="single"/>
        </w:rPr>
        <w:t>3.0</w:t>
      </w:r>
      <w:r>
        <w:rPr>
          <w:b/>
          <w:bCs/>
          <w:sz w:val="24"/>
          <w:szCs w:val="24"/>
          <w:u w:val="single"/>
        </w:rPr>
        <w:tab/>
      </w:r>
      <w:r w:rsidR="00B32CC2">
        <w:rPr>
          <w:b/>
          <w:bCs/>
          <w:sz w:val="24"/>
          <w:szCs w:val="24"/>
          <w:u w:val="single"/>
        </w:rPr>
        <w:t>INSTRUCTIONS</w:t>
      </w:r>
    </w:p>
    <w:p w14:paraId="43837347" w14:textId="77777777" w:rsidR="00B32CC2" w:rsidRDefault="00B32CC2" w:rsidP="00B32CC2">
      <w:pPr>
        <w:jc w:val="center"/>
        <w:rPr>
          <w:b/>
          <w:bCs/>
          <w:sz w:val="24"/>
          <w:szCs w:val="24"/>
          <w:u w:val="single"/>
        </w:rPr>
      </w:pPr>
    </w:p>
    <w:p w14:paraId="0AC6311F" w14:textId="73A2A43A" w:rsidR="00B32CC2" w:rsidRPr="00D4239A" w:rsidRDefault="5FF1A403" w:rsidP="50C62D08">
      <w:r w:rsidRPr="000C442D">
        <w:rPr>
          <w:b/>
          <w:bCs/>
          <w:sz w:val="24"/>
          <w:szCs w:val="24"/>
        </w:rPr>
        <w:t>Application Deadline</w:t>
      </w:r>
      <w:r w:rsidRPr="50C62D08">
        <w:rPr>
          <w:sz w:val="24"/>
          <w:szCs w:val="24"/>
        </w:rPr>
        <w:t>: Appli</w:t>
      </w:r>
      <w:r w:rsidR="5CA998CB" w:rsidRPr="50C62D08">
        <w:rPr>
          <w:sz w:val="24"/>
          <w:szCs w:val="24"/>
        </w:rPr>
        <w:t>c</w:t>
      </w:r>
      <w:r w:rsidRPr="50C62D08">
        <w:rPr>
          <w:sz w:val="24"/>
          <w:szCs w:val="24"/>
        </w:rPr>
        <w:t xml:space="preserve">ations must be received by the BSFD by 5:00 pm on </w:t>
      </w:r>
      <w:r w:rsidR="00D4239A">
        <w:rPr>
          <w:sz w:val="24"/>
          <w:szCs w:val="24"/>
        </w:rPr>
        <w:t>October 30</w:t>
      </w:r>
      <w:r w:rsidR="009532EC">
        <w:rPr>
          <w:sz w:val="24"/>
          <w:szCs w:val="24"/>
        </w:rPr>
        <w:t>, 2026.</w:t>
      </w:r>
    </w:p>
    <w:p w14:paraId="49E7B191" w14:textId="2F4C4F81" w:rsidR="00B32CC2" w:rsidRDefault="00B32CC2" w:rsidP="00B32CC2">
      <w:pPr>
        <w:rPr>
          <w:sz w:val="24"/>
          <w:szCs w:val="24"/>
        </w:rPr>
      </w:pPr>
      <w:r w:rsidRPr="50C62D08">
        <w:rPr>
          <w:sz w:val="24"/>
          <w:szCs w:val="24"/>
        </w:rPr>
        <w:t xml:space="preserve">Applications must be submitted </w:t>
      </w:r>
      <w:r w:rsidR="458AC544" w:rsidRPr="50C62D08">
        <w:rPr>
          <w:sz w:val="24"/>
          <w:szCs w:val="24"/>
        </w:rPr>
        <w:t xml:space="preserve">electronically </w:t>
      </w:r>
      <w:r w:rsidRPr="50C62D08">
        <w:rPr>
          <w:sz w:val="24"/>
          <w:szCs w:val="24"/>
        </w:rPr>
        <w:t>to Mark Gillo</w:t>
      </w:r>
      <w:r w:rsidR="009532EC">
        <w:rPr>
          <w:sz w:val="24"/>
          <w:szCs w:val="24"/>
        </w:rPr>
        <w:t>o</w:t>
      </w:r>
      <w:r w:rsidRPr="50C62D08">
        <w:rPr>
          <w:sz w:val="24"/>
          <w:szCs w:val="24"/>
        </w:rPr>
        <w:t xml:space="preserve">ly at </w:t>
      </w:r>
      <w:hyperlink r:id="rId10" w:history="1">
        <w:r w:rsidR="008D6AF1" w:rsidRPr="00F26D7E">
          <w:rPr>
            <w:rStyle w:val="Hyperlink"/>
            <w:sz w:val="24"/>
            <w:szCs w:val="24"/>
          </w:rPr>
          <w:t>district.manager@bonnetshores.org</w:t>
        </w:r>
      </w:hyperlink>
    </w:p>
    <w:p w14:paraId="577EFB18" w14:textId="77777777" w:rsidR="00B32CC2" w:rsidRDefault="00B32CC2" w:rsidP="00B32CC2">
      <w:pPr>
        <w:rPr>
          <w:sz w:val="24"/>
          <w:szCs w:val="24"/>
        </w:rPr>
      </w:pPr>
    </w:p>
    <w:p w14:paraId="109097CA" w14:textId="1FD0DFB2" w:rsidR="00B32CC2" w:rsidRDefault="00B32CC2" w:rsidP="00B32CC2">
      <w:pPr>
        <w:rPr>
          <w:b/>
          <w:bCs/>
          <w:sz w:val="24"/>
          <w:szCs w:val="24"/>
        </w:rPr>
      </w:pPr>
      <w:r>
        <w:rPr>
          <w:b/>
          <w:bCs/>
          <w:sz w:val="24"/>
          <w:szCs w:val="24"/>
        </w:rPr>
        <w:t>Applications that do not adhere to the submission instructions described herein shall not be accepted or considered by the BSFD.</w:t>
      </w:r>
    </w:p>
    <w:p w14:paraId="637B5424" w14:textId="77777777" w:rsidR="00B32CC2" w:rsidRDefault="00B32CC2" w:rsidP="00B32CC2">
      <w:pPr>
        <w:rPr>
          <w:b/>
          <w:bCs/>
          <w:sz w:val="24"/>
          <w:szCs w:val="24"/>
        </w:rPr>
      </w:pPr>
    </w:p>
    <w:p w14:paraId="3501C202" w14:textId="4C4CC319" w:rsidR="00B32CC2" w:rsidRDefault="00B32CC2" w:rsidP="000C442D">
      <w:pPr>
        <w:rPr>
          <w:b/>
          <w:bCs/>
          <w:sz w:val="24"/>
          <w:szCs w:val="24"/>
        </w:rPr>
      </w:pPr>
      <w:r w:rsidRPr="000C442D">
        <w:rPr>
          <w:sz w:val="24"/>
          <w:szCs w:val="24"/>
        </w:rPr>
        <w:t>Applications</w:t>
      </w:r>
      <w:r w:rsidR="000965C0">
        <w:rPr>
          <w:sz w:val="24"/>
          <w:szCs w:val="24"/>
        </w:rPr>
        <w:t xml:space="preserve"> must be </w:t>
      </w:r>
      <w:r w:rsidR="68D9E051" w:rsidRPr="000C442D">
        <w:rPr>
          <w:sz w:val="24"/>
          <w:szCs w:val="24"/>
        </w:rPr>
        <w:t>submitted on</w:t>
      </w:r>
      <w:r w:rsidRPr="000C442D">
        <w:rPr>
          <w:sz w:val="24"/>
          <w:szCs w:val="24"/>
        </w:rPr>
        <w:t xml:space="preserve"> business letterhead and include all </w:t>
      </w:r>
      <w:r w:rsidR="6A7CAB61" w:rsidRPr="000C442D">
        <w:rPr>
          <w:sz w:val="24"/>
          <w:szCs w:val="24"/>
        </w:rPr>
        <w:t xml:space="preserve">required </w:t>
      </w:r>
      <w:r w:rsidRPr="000C442D">
        <w:rPr>
          <w:sz w:val="24"/>
          <w:szCs w:val="24"/>
        </w:rPr>
        <w:t>attachments</w:t>
      </w:r>
      <w:r w:rsidR="352D3240" w:rsidRPr="000C442D">
        <w:rPr>
          <w:sz w:val="24"/>
          <w:szCs w:val="24"/>
        </w:rPr>
        <w:t>.</w:t>
      </w:r>
      <w:r w:rsidR="48CD8CE7" w:rsidRPr="000C442D">
        <w:rPr>
          <w:sz w:val="24"/>
          <w:szCs w:val="24"/>
        </w:rPr>
        <w:t xml:space="preserve"> (narrative proposal, qualifications, etc.)</w:t>
      </w:r>
      <w:r w:rsidR="000965C0">
        <w:rPr>
          <w:sz w:val="24"/>
          <w:szCs w:val="24"/>
        </w:rPr>
        <w:t>.</w:t>
      </w:r>
      <w:r w:rsidRPr="000C442D">
        <w:rPr>
          <w:sz w:val="24"/>
          <w:szCs w:val="24"/>
        </w:rPr>
        <w:t xml:space="preserve">  Please note that failure to provide any information, certification or document requested in this RFP may cause your submission not to be reviewed or considered by </w:t>
      </w:r>
      <w:r w:rsidR="002F1BBC" w:rsidRPr="000C442D">
        <w:rPr>
          <w:sz w:val="24"/>
          <w:szCs w:val="24"/>
        </w:rPr>
        <w:t xml:space="preserve">the </w:t>
      </w:r>
      <w:r w:rsidRPr="000C442D">
        <w:rPr>
          <w:sz w:val="24"/>
          <w:szCs w:val="24"/>
        </w:rPr>
        <w:t>BSFD</w:t>
      </w:r>
      <w:r w:rsidR="00343E47" w:rsidRPr="000C442D">
        <w:rPr>
          <w:sz w:val="24"/>
          <w:szCs w:val="24"/>
        </w:rPr>
        <w:t>.</w:t>
      </w:r>
      <w:r w:rsidR="4C578E12" w:rsidRPr="50C62D08">
        <w:rPr>
          <w:sz w:val="24"/>
          <w:szCs w:val="24"/>
        </w:rPr>
        <w:t xml:space="preserve">  </w:t>
      </w:r>
      <w:r w:rsidR="000A2FB1">
        <w:rPr>
          <w:sz w:val="24"/>
          <w:szCs w:val="24"/>
        </w:rPr>
        <w:t>T</w:t>
      </w:r>
      <w:r w:rsidR="4C578E12" w:rsidRPr="50C62D08">
        <w:rPr>
          <w:sz w:val="24"/>
          <w:szCs w:val="24"/>
        </w:rPr>
        <w:t xml:space="preserve">his Request for Proposals is utilizing the qualifications-based solicitation approach </w:t>
      </w:r>
      <w:r w:rsidR="2E50E558" w:rsidRPr="50C62D08">
        <w:rPr>
          <w:sz w:val="24"/>
          <w:szCs w:val="24"/>
        </w:rPr>
        <w:t xml:space="preserve">in accordance with Rhode Island State </w:t>
      </w:r>
      <w:r w:rsidR="4B67D65B" w:rsidRPr="50C62D08">
        <w:rPr>
          <w:sz w:val="24"/>
          <w:szCs w:val="24"/>
        </w:rPr>
        <w:t>Law</w:t>
      </w:r>
      <w:r w:rsidR="00B0287D" w:rsidRPr="00B0287D">
        <w:rPr>
          <w:rFonts w:ascii="Calibri" w:hAnsi="Calibri" w:cs="Calibri"/>
          <w:sz w:val="24"/>
          <w:szCs w:val="24"/>
        </w:rPr>
        <w:t xml:space="preserve"> </w:t>
      </w:r>
      <w:r w:rsidR="00B0287D" w:rsidRPr="00B0287D">
        <w:rPr>
          <w:sz w:val="24"/>
          <w:szCs w:val="24"/>
        </w:rPr>
        <w:t>§</w:t>
      </w:r>
      <w:r w:rsidR="79052B95" w:rsidRPr="50C62D08">
        <w:rPr>
          <w:sz w:val="24"/>
          <w:szCs w:val="24"/>
        </w:rPr>
        <w:t xml:space="preserve">45-55-8.1. Proposals will first be </w:t>
      </w:r>
      <w:r w:rsidR="00B0287D" w:rsidRPr="50C62D08">
        <w:rPr>
          <w:sz w:val="24"/>
          <w:szCs w:val="24"/>
        </w:rPr>
        <w:t>evaluated</w:t>
      </w:r>
      <w:r w:rsidR="79052B95" w:rsidRPr="50C62D08">
        <w:rPr>
          <w:sz w:val="24"/>
          <w:szCs w:val="24"/>
        </w:rPr>
        <w:t xml:space="preserve"> based on </w:t>
      </w:r>
      <w:r w:rsidR="00B0287D" w:rsidRPr="50C62D08">
        <w:rPr>
          <w:sz w:val="24"/>
          <w:szCs w:val="24"/>
        </w:rPr>
        <w:t>technical</w:t>
      </w:r>
      <w:r w:rsidR="79052B95" w:rsidRPr="50C62D08">
        <w:rPr>
          <w:sz w:val="24"/>
          <w:szCs w:val="24"/>
        </w:rPr>
        <w:t xml:space="preserve"> merit (approach, relevant experience, capacity, etc.)</w:t>
      </w:r>
      <w:r w:rsidR="512FC999" w:rsidRPr="50C62D08">
        <w:rPr>
          <w:sz w:val="24"/>
          <w:szCs w:val="24"/>
        </w:rPr>
        <w:t>. BSFD will then request the cost information from the highest scored proposal. See t</w:t>
      </w:r>
      <w:r w:rsidR="00B0287D">
        <w:rPr>
          <w:sz w:val="24"/>
          <w:szCs w:val="24"/>
        </w:rPr>
        <w:t>he</w:t>
      </w:r>
      <w:r w:rsidR="512FC999" w:rsidRPr="50C62D08">
        <w:rPr>
          <w:sz w:val="24"/>
          <w:szCs w:val="24"/>
        </w:rPr>
        <w:t xml:space="preserve"> s</w:t>
      </w:r>
      <w:r w:rsidR="52349AFB" w:rsidRPr="50C62D08">
        <w:rPr>
          <w:sz w:val="24"/>
          <w:szCs w:val="24"/>
        </w:rPr>
        <w:t>ection “Evaluation and Selection</w:t>
      </w:r>
      <w:r w:rsidR="00B0287D">
        <w:rPr>
          <w:sz w:val="24"/>
          <w:szCs w:val="24"/>
        </w:rPr>
        <w:t>”</w:t>
      </w:r>
      <w:r w:rsidR="52349AFB" w:rsidRPr="50C62D08">
        <w:rPr>
          <w:sz w:val="24"/>
          <w:szCs w:val="24"/>
        </w:rPr>
        <w:t xml:space="preserve"> for additional details.</w:t>
      </w:r>
    </w:p>
    <w:p w14:paraId="4533FAE7" w14:textId="77777777" w:rsidR="00B32CC2" w:rsidRDefault="00B32CC2" w:rsidP="50C62D08">
      <w:pPr>
        <w:jc w:val="center"/>
        <w:rPr>
          <w:b/>
          <w:bCs/>
          <w:sz w:val="24"/>
          <w:szCs w:val="24"/>
        </w:rPr>
      </w:pPr>
    </w:p>
    <w:p w14:paraId="5DB8C583" w14:textId="03594D81" w:rsidR="00B32CC2" w:rsidRDefault="50C62D08" w:rsidP="50C62D08">
      <w:pPr>
        <w:rPr>
          <w:sz w:val="24"/>
          <w:szCs w:val="24"/>
        </w:rPr>
      </w:pPr>
      <w:r w:rsidRPr="50C62D08">
        <w:rPr>
          <w:sz w:val="24"/>
          <w:szCs w:val="24"/>
        </w:rPr>
        <w:t xml:space="preserve">Please be advised that </w:t>
      </w:r>
      <w:r w:rsidRPr="50C62D08">
        <w:rPr>
          <w:b/>
          <w:bCs/>
          <w:sz w:val="24"/>
          <w:szCs w:val="24"/>
        </w:rPr>
        <w:t xml:space="preserve">all </w:t>
      </w:r>
      <w:r w:rsidRPr="50C62D08">
        <w:rPr>
          <w:sz w:val="24"/>
          <w:szCs w:val="24"/>
        </w:rPr>
        <w:t xml:space="preserve">submissions (including those not selected for engagement) may be made available to the public on request pursuant to the Rhode Island Access to Public Records Act, Chapter 2 of Title 38 of the Rhode Island General Laws (the “APRA”) upon award of a contract (s). </w:t>
      </w:r>
    </w:p>
    <w:p w14:paraId="462221EE" w14:textId="77777777" w:rsidR="00B32CC2" w:rsidRDefault="00B32CC2" w:rsidP="00B32CC2">
      <w:pPr>
        <w:rPr>
          <w:b/>
          <w:bCs/>
          <w:sz w:val="24"/>
          <w:szCs w:val="24"/>
        </w:rPr>
      </w:pPr>
    </w:p>
    <w:p w14:paraId="5F732F30" w14:textId="12FCAF9C" w:rsidR="00B32CC2" w:rsidRPr="00B32CC2" w:rsidRDefault="00503B94" w:rsidP="000C442D">
      <w:pPr>
        <w:rPr>
          <w:b/>
          <w:bCs/>
          <w:sz w:val="24"/>
          <w:szCs w:val="24"/>
          <w:u w:val="single"/>
        </w:rPr>
      </w:pPr>
      <w:r>
        <w:rPr>
          <w:b/>
          <w:bCs/>
          <w:sz w:val="24"/>
          <w:szCs w:val="24"/>
          <w:u w:val="single"/>
        </w:rPr>
        <w:t>4.0</w:t>
      </w:r>
      <w:r>
        <w:rPr>
          <w:b/>
          <w:bCs/>
          <w:sz w:val="24"/>
          <w:szCs w:val="24"/>
          <w:u w:val="single"/>
        </w:rPr>
        <w:tab/>
      </w:r>
      <w:r w:rsidR="00343E47" w:rsidRPr="50C62D08">
        <w:rPr>
          <w:b/>
          <w:bCs/>
          <w:sz w:val="24"/>
          <w:szCs w:val="24"/>
          <w:u w:val="single"/>
        </w:rPr>
        <w:t xml:space="preserve">ITEMS TO BE INLCUDED WITH YOUR </w:t>
      </w:r>
      <w:r w:rsidR="4E45E0F1" w:rsidRPr="50C62D08">
        <w:rPr>
          <w:b/>
          <w:bCs/>
          <w:sz w:val="24"/>
          <w:szCs w:val="24"/>
          <w:u w:val="single"/>
        </w:rPr>
        <w:t xml:space="preserve">NARRATIVE PROPOSAL </w:t>
      </w:r>
    </w:p>
    <w:p w14:paraId="5CCDF3D6" w14:textId="77777777" w:rsidR="00B32CC2" w:rsidRDefault="00B32CC2" w:rsidP="00B32CC2">
      <w:pPr>
        <w:rPr>
          <w:b/>
          <w:bCs/>
          <w:sz w:val="24"/>
          <w:szCs w:val="24"/>
        </w:rPr>
      </w:pPr>
    </w:p>
    <w:p w14:paraId="3A5139B7" w14:textId="0B7BBA80" w:rsidR="00343E47" w:rsidRPr="000C442D" w:rsidRDefault="00343E47" w:rsidP="00B32CC2">
      <w:pPr>
        <w:rPr>
          <w:sz w:val="24"/>
          <w:szCs w:val="24"/>
        </w:rPr>
      </w:pPr>
      <w:r w:rsidRPr="000C442D">
        <w:rPr>
          <w:sz w:val="24"/>
          <w:szCs w:val="24"/>
        </w:rPr>
        <w:t>Section A:</w:t>
      </w:r>
      <w:r w:rsidR="06E3DC0F" w:rsidRPr="000C442D">
        <w:rPr>
          <w:sz w:val="24"/>
          <w:szCs w:val="24"/>
        </w:rPr>
        <w:t xml:space="preserve"> QUALIFICATIONS</w:t>
      </w:r>
      <w:r w:rsidR="009B523F">
        <w:rPr>
          <w:sz w:val="24"/>
          <w:szCs w:val="24"/>
        </w:rPr>
        <w:t xml:space="preserve"> &amp; EXPERIENCE</w:t>
      </w:r>
      <w:r w:rsidRPr="00503B94">
        <w:tab/>
      </w:r>
      <w:r w:rsidRPr="00503B94">
        <w:tab/>
      </w:r>
    </w:p>
    <w:p w14:paraId="0064E076" w14:textId="1AE676E4" w:rsidR="00343E47" w:rsidRPr="000C442D" w:rsidRDefault="00343E47" w:rsidP="00343E47">
      <w:pPr>
        <w:pStyle w:val="ListParagraph"/>
        <w:numPr>
          <w:ilvl w:val="0"/>
          <w:numId w:val="2"/>
        </w:numPr>
        <w:rPr>
          <w:sz w:val="24"/>
          <w:szCs w:val="24"/>
        </w:rPr>
      </w:pPr>
      <w:r w:rsidRPr="000C442D">
        <w:rPr>
          <w:sz w:val="24"/>
          <w:szCs w:val="24"/>
        </w:rPr>
        <w:t xml:space="preserve"> </w:t>
      </w:r>
      <w:r w:rsidR="673A4358" w:rsidRPr="000C442D">
        <w:rPr>
          <w:sz w:val="24"/>
          <w:szCs w:val="24"/>
        </w:rPr>
        <w:t>General Firm Contact Information</w:t>
      </w:r>
      <w:r w:rsidR="00944E2C">
        <w:rPr>
          <w:sz w:val="24"/>
          <w:szCs w:val="24"/>
        </w:rPr>
        <w:t>:</w:t>
      </w:r>
    </w:p>
    <w:p w14:paraId="5B6FB3F9" w14:textId="683AC239" w:rsidR="00B32CC2" w:rsidRPr="00503B94" w:rsidRDefault="673A4358" w:rsidP="000C442D">
      <w:pPr>
        <w:pStyle w:val="ListParagraph"/>
        <w:numPr>
          <w:ilvl w:val="0"/>
          <w:numId w:val="14"/>
        </w:numPr>
      </w:pPr>
      <w:r w:rsidRPr="000C442D">
        <w:t>Name and address of Firm.</w:t>
      </w:r>
    </w:p>
    <w:p w14:paraId="421F4BF7" w14:textId="223B592D" w:rsidR="00B32CC2" w:rsidRPr="000C442D" w:rsidRDefault="673A4358" w:rsidP="000C442D">
      <w:pPr>
        <w:pStyle w:val="ListParagraph"/>
        <w:numPr>
          <w:ilvl w:val="0"/>
          <w:numId w:val="14"/>
        </w:numPr>
      </w:pPr>
      <w:r w:rsidRPr="000C442D">
        <w:rPr>
          <w:sz w:val="24"/>
          <w:szCs w:val="24"/>
        </w:rPr>
        <w:t>Contact name, phone and email for this proposal.</w:t>
      </w:r>
    </w:p>
    <w:p w14:paraId="4A479CE7" w14:textId="77777777" w:rsidR="00EE237A" w:rsidRPr="000C442D" w:rsidRDefault="00EE237A" w:rsidP="00B32CC2">
      <w:pPr>
        <w:rPr>
          <w:sz w:val="24"/>
          <w:szCs w:val="24"/>
        </w:rPr>
      </w:pPr>
    </w:p>
    <w:p w14:paraId="7EE919DF" w14:textId="1F0CE1A0" w:rsidR="00EE237A" w:rsidRPr="000C442D" w:rsidRDefault="008A321B" w:rsidP="000C442D">
      <w:pPr>
        <w:pStyle w:val="ListParagraph"/>
        <w:numPr>
          <w:ilvl w:val="0"/>
          <w:numId w:val="2"/>
        </w:numPr>
        <w:rPr>
          <w:sz w:val="24"/>
          <w:szCs w:val="24"/>
        </w:rPr>
      </w:pPr>
      <w:r w:rsidRPr="000C442D">
        <w:rPr>
          <w:sz w:val="24"/>
          <w:szCs w:val="24"/>
        </w:rPr>
        <w:t xml:space="preserve"> </w:t>
      </w:r>
      <w:r w:rsidR="00EE237A" w:rsidRPr="000C442D">
        <w:rPr>
          <w:sz w:val="24"/>
          <w:szCs w:val="24"/>
        </w:rPr>
        <w:t xml:space="preserve">Experience and Resources </w:t>
      </w:r>
    </w:p>
    <w:p w14:paraId="789A24E6" w14:textId="112734A5" w:rsidR="00EE237A" w:rsidRPr="000C442D" w:rsidRDefault="0084489E" w:rsidP="000C442D">
      <w:pPr>
        <w:pStyle w:val="ListParagraph"/>
        <w:numPr>
          <w:ilvl w:val="0"/>
          <w:numId w:val="15"/>
        </w:numPr>
        <w:rPr>
          <w:sz w:val="24"/>
          <w:szCs w:val="24"/>
        </w:rPr>
      </w:pPr>
      <w:r w:rsidRPr="000C442D">
        <w:rPr>
          <w:sz w:val="24"/>
          <w:szCs w:val="24"/>
        </w:rPr>
        <w:t>Describe</w:t>
      </w:r>
      <w:r w:rsidR="00EE237A" w:rsidRPr="000C442D">
        <w:rPr>
          <w:sz w:val="24"/>
          <w:szCs w:val="24"/>
        </w:rPr>
        <w:t xml:space="preserve"> your firm, its capabilities, and its capacity to perform the Scope of     </w:t>
      </w:r>
    </w:p>
    <w:p w14:paraId="6408233A" w14:textId="281B48BA" w:rsidR="00DE7575" w:rsidRDefault="00EE237A">
      <w:pPr>
        <w:rPr>
          <w:sz w:val="24"/>
          <w:szCs w:val="24"/>
        </w:rPr>
      </w:pPr>
      <w:r w:rsidRPr="000C442D">
        <w:rPr>
          <w:sz w:val="24"/>
          <w:szCs w:val="24"/>
        </w:rPr>
        <w:t xml:space="preserve">                    </w:t>
      </w:r>
      <w:r w:rsidR="007335D4">
        <w:rPr>
          <w:sz w:val="24"/>
          <w:szCs w:val="24"/>
        </w:rPr>
        <w:t xml:space="preserve">     </w:t>
      </w:r>
      <w:r w:rsidRPr="000C442D">
        <w:rPr>
          <w:sz w:val="24"/>
          <w:szCs w:val="24"/>
        </w:rPr>
        <w:t xml:space="preserve"> Work.</w:t>
      </w:r>
      <w:r w:rsidR="236CCBB7" w:rsidRPr="000C442D">
        <w:rPr>
          <w:sz w:val="24"/>
          <w:szCs w:val="24"/>
        </w:rPr>
        <w:t xml:space="preserve"> </w:t>
      </w:r>
    </w:p>
    <w:p w14:paraId="701EB0EB" w14:textId="63BABAF5" w:rsidR="00DE7575" w:rsidRPr="000C442D" w:rsidRDefault="00DE7575" w:rsidP="000C442D">
      <w:pPr>
        <w:pStyle w:val="ListParagraph"/>
        <w:numPr>
          <w:ilvl w:val="0"/>
          <w:numId w:val="15"/>
        </w:numPr>
        <w:rPr>
          <w:sz w:val="24"/>
          <w:szCs w:val="24"/>
        </w:rPr>
      </w:pPr>
      <w:r>
        <w:rPr>
          <w:sz w:val="24"/>
          <w:szCs w:val="24"/>
        </w:rPr>
        <w:t xml:space="preserve">Experience: </w:t>
      </w:r>
      <w:r w:rsidRPr="00A30142">
        <w:rPr>
          <w:sz w:val="24"/>
          <w:szCs w:val="24"/>
        </w:rPr>
        <w:t xml:space="preserve">Describe the firm’s experience with work </w:t>
      </w:r>
      <w:proofErr w:type="gramStart"/>
      <w:r w:rsidRPr="00A30142">
        <w:rPr>
          <w:sz w:val="24"/>
          <w:szCs w:val="24"/>
        </w:rPr>
        <w:t>similar to</w:t>
      </w:r>
      <w:proofErr w:type="gramEnd"/>
      <w:r w:rsidRPr="00A30142">
        <w:rPr>
          <w:sz w:val="24"/>
          <w:szCs w:val="24"/>
        </w:rPr>
        <w:t xml:space="preserve"> that for which services are </w:t>
      </w:r>
      <w:proofErr w:type="gramStart"/>
      <w:r w:rsidRPr="00A30142">
        <w:rPr>
          <w:sz w:val="24"/>
          <w:szCs w:val="24"/>
        </w:rPr>
        <w:t>being requested</w:t>
      </w:r>
      <w:proofErr w:type="gramEnd"/>
      <w:r w:rsidRPr="00A30142">
        <w:rPr>
          <w:sz w:val="24"/>
          <w:szCs w:val="24"/>
        </w:rPr>
        <w:t xml:space="preserve"> via this RFP</w:t>
      </w:r>
      <w:r>
        <w:rPr>
          <w:sz w:val="24"/>
          <w:szCs w:val="24"/>
        </w:rPr>
        <w:t xml:space="preserve"> (i.e.</w:t>
      </w:r>
      <w:r w:rsidRPr="00A30142">
        <w:rPr>
          <w:sz w:val="24"/>
          <w:szCs w:val="24"/>
        </w:rPr>
        <w:t xml:space="preserve"> coastal habitat and</w:t>
      </w:r>
      <w:r w:rsidR="00BF3249">
        <w:rPr>
          <w:sz w:val="24"/>
          <w:szCs w:val="24"/>
        </w:rPr>
        <w:t xml:space="preserve"> </w:t>
      </w:r>
      <w:proofErr w:type="spellStart"/>
      <w:proofErr w:type="gramStart"/>
      <w:r w:rsidRPr="00A30142">
        <w:rPr>
          <w:sz w:val="24"/>
          <w:szCs w:val="24"/>
        </w:rPr>
        <w:lastRenderedPageBreak/>
        <w:t>resiliency</w:t>
      </w:r>
      <w:r w:rsidR="00BF3249">
        <w:rPr>
          <w:sz w:val="24"/>
          <w:szCs w:val="24"/>
        </w:rPr>
        <w:t>.</w:t>
      </w:r>
      <w:r w:rsidRPr="00A30142">
        <w:rPr>
          <w:sz w:val="24"/>
          <w:szCs w:val="24"/>
        </w:rPr>
        <w:t>projects</w:t>
      </w:r>
      <w:proofErr w:type="spellEnd"/>
      <w:proofErr w:type="gramEnd"/>
      <w:r>
        <w:rPr>
          <w:sz w:val="24"/>
          <w:szCs w:val="24"/>
        </w:rPr>
        <w:t>)</w:t>
      </w:r>
      <w:r w:rsidRPr="00A30142">
        <w:rPr>
          <w:sz w:val="24"/>
          <w:szCs w:val="24"/>
        </w:rPr>
        <w:t xml:space="preserve">.  Describe </w:t>
      </w:r>
      <w:r w:rsidRPr="00DE7575">
        <w:rPr>
          <w:sz w:val="24"/>
          <w:szCs w:val="24"/>
        </w:rPr>
        <w:t>experience</w:t>
      </w:r>
      <w:r w:rsidRPr="00A30142">
        <w:rPr>
          <w:sz w:val="24"/>
          <w:szCs w:val="24"/>
        </w:rPr>
        <w:t xml:space="preserve"> with CRMC and US Army Corps of Engineers permitting procedures. Provide brief descriptions of a minimum of three examples of relevant projects completed by the firm.</w:t>
      </w:r>
    </w:p>
    <w:p w14:paraId="21D42B83" w14:textId="41D497EB" w:rsidR="00D64117" w:rsidRPr="00D90F51" w:rsidRDefault="3117739A" w:rsidP="000C442D">
      <w:pPr>
        <w:pStyle w:val="ListParagraph"/>
        <w:numPr>
          <w:ilvl w:val="0"/>
          <w:numId w:val="15"/>
        </w:numPr>
      </w:pPr>
      <w:r w:rsidRPr="000C442D">
        <w:rPr>
          <w:sz w:val="24"/>
          <w:szCs w:val="24"/>
        </w:rPr>
        <w:t>Project Personnel</w:t>
      </w:r>
      <w:r w:rsidR="00D64117" w:rsidRPr="000C442D">
        <w:rPr>
          <w:sz w:val="24"/>
          <w:szCs w:val="24"/>
        </w:rPr>
        <w:t>:</w:t>
      </w:r>
      <w:r w:rsidR="00D64117">
        <w:t xml:space="preserve"> </w:t>
      </w:r>
      <w:r w:rsidR="00D64117" w:rsidRPr="00D90F51">
        <w:t xml:space="preserve">Identify the key personnel anticipated to be assigned to the project and describe their role and qualifications. Resumes may be included as attachments.   The Scope of Work requires involvement of a RI licensed professional engineer for engineering design work.  Tasks related to phragmites management will require a qualified wetland </w:t>
      </w:r>
      <w:proofErr w:type="gramStart"/>
      <w:r w:rsidR="00D64117" w:rsidRPr="00D90F51">
        <w:t>biologist  or</w:t>
      </w:r>
      <w:proofErr w:type="gramEnd"/>
      <w:r w:rsidR="00D64117" w:rsidRPr="00D90F51">
        <w:t xml:space="preserve"> person of similar expertise. The Narrative Proposal should briefly describe or depict how the staff will be organized to carry out the Scope Work task with the organization of the firm.  </w:t>
      </w:r>
    </w:p>
    <w:p w14:paraId="2C1982E7" w14:textId="0A29E891" w:rsidR="00D64117" w:rsidRPr="000C442D" w:rsidRDefault="00D64117" w:rsidP="000C442D">
      <w:pPr>
        <w:pStyle w:val="ListParagraph"/>
        <w:numPr>
          <w:ilvl w:val="0"/>
          <w:numId w:val="15"/>
        </w:numPr>
        <w:rPr>
          <w:sz w:val="24"/>
          <w:szCs w:val="24"/>
        </w:rPr>
      </w:pPr>
      <w:r w:rsidRPr="000C442D">
        <w:rPr>
          <w:sz w:val="24"/>
          <w:szCs w:val="24"/>
        </w:rPr>
        <w:t xml:space="preserve">Subcontractors: If applicable, please indicate the name of any subcontractors that would be </w:t>
      </w:r>
      <w:r w:rsidRPr="00D64117">
        <w:rPr>
          <w:sz w:val="24"/>
          <w:szCs w:val="24"/>
        </w:rPr>
        <w:t xml:space="preserve">involved in providing services to your firm and to BSFD. Provide </w:t>
      </w:r>
      <w:proofErr w:type="gramStart"/>
      <w:r w:rsidRPr="00D64117">
        <w:rPr>
          <w:sz w:val="24"/>
          <w:szCs w:val="24"/>
        </w:rPr>
        <w:t>appropriate  background</w:t>
      </w:r>
      <w:proofErr w:type="gramEnd"/>
      <w:r w:rsidRPr="00D64117">
        <w:rPr>
          <w:sz w:val="24"/>
          <w:szCs w:val="24"/>
        </w:rPr>
        <w:t xml:space="preserve"> information for each person or entity, identify the</w:t>
      </w:r>
      <w:r>
        <w:rPr>
          <w:sz w:val="24"/>
          <w:szCs w:val="24"/>
        </w:rPr>
        <w:t xml:space="preserve"> </w:t>
      </w:r>
      <w:r w:rsidRPr="000C442D">
        <w:rPr>
          <w:sz w:val="24"/>
          <w:szCs w:val="24"/>
        </w:rPr>
        <w:t xml:space="preserve">person’s responsibilities and outline their capabilities. </w:t>
      </w:r>
    </w:p>
    <w:p w14:paraId="646D12E7" w14:textId="4F18EBA0" w:rsidR="50C62D08" w:rsidRPr="000C442D" w:rsidRDefault="002B1388" w:rsidP="000C442D">
      <w:pPr>
        <w:pStyle w:val="ListParagraph"/>
        <w:numPr>
          <w:ilvl w:val="0"/>
          <w:numId w:val="2"/>
        </w:numPr>
        <w:rPr>
          <w:sz w:val="24"/>
          <w:szCs w:val="24"/>
        </w:rPr>
      </w:pPr>
      <w:r>
        <w:rPr>
          <w:sz w:val="24"/>
          <w:szCs w:val="24"/>
        </w:rPr>
        <w:t>Minority Business Enterprise / Wom</w:t>
      </w:r>
      <w:r w:rsidR="006E2B3D">
        <w:rPr>
          <w:sz w:val="24"/>
          <w:szCs w:val="24"/>
        </w:rPr>
        <w:t>en Business Enterprise Compliance</w:t>
      </w:r>
      <w:r w:rsidR="005757E3">
        <w:rPr>
          <w:sz w:val="24"/>
          <w:szCs w:val="24"/>
        </w:rPr>
        <w:t xml:space="preserve">: </w:t>
      </w:r>
      <w:r w:rsidR="005757E3" w:rsidRPr="005757E3">
        <w:rPr>
          <w:sz w:val="24"/>
          <w:szCs w:val="24"/>
        </w:rPr>
        <w:t>Pursuant to Rhode Island law, R.I. Gen. Laws § 37</w:t>
      </w:r>
      <w:r w:rsidR="005757E3" w:rsidRPr="005757E3">
        <w:rPr>
          <w:sz w:val="24"/>
          <w:szCs w:val="24"/>
        </w:rPr>
        <w:noBreakHyphen/>
        <w:t>14.1, a minimum of 15% of the total contract dollar value of any State-funded project, including in-state purchases of goods and services and grants, must be awarded to a certified MBE/WBE firm. This includes a minimum of 7.5% MBE and a minimum 7.5% WBE.</w:t>
      </w:r>
    </w:p>
    <w:p w14:paraId="54E0E7A5" w14:textId="7AADE07B" w:rsidR="50C62D08" w:rsidRPr="000C442D" w:rsidRDefault="50C62D08" w:rsidP="50C62D08">
      <w:pPr>
        <w:rPr>
          <w:sz w:val="24"/>
          <w:szCs w:val="24"/>
        </w:rPr>
      </w:pPr>
    </w:p>
    <w:p w14:paraId="393C8E3D" w14:textId="49A6EE47" w:rsidR="00D32E22" w:rsidRPr="000C442D" w:rsidRDefault="005757E3" w:rsidP="006F09C0">
      <w:pPr>
        <w:rPr>
          <w:b/>
          <w:bCs/>
          <w:sz w:val="24"/>
          <w:szCs w:val="24"/>
          <w:u w:val="single"/>
        </w:rPr>
      </w:pPr>
      <w:r w:rsidRPr="000C442D">
        <w:rPr>
          <w:b/>
          <w:bCs/>
          <w:sz w:val="24"/>
          <w:szCs w:val="24"/>
          <w:u w:val="single"/>
        </w:rPr>
        <w:t>5.0</w:t>
      </w:r>
      <w:r w:rsidRPr="000C442D">
        <w:rPr>
          <w:b/>
          <w:bCs/>
          <w:sz w:val="24"/>
          <w:szCs w:val="24"/>
          <w:u w:val="single"/>
        </w:rPr>
        <w:tab/>
      </w:r>
      <w:r w:rsidR="00B569D6" w:rsidRPr="000C442D">
        <w:rPr>
          <w:b/>
          <w:bCs/>
          <w:sz w:val="24"/>
          <w:szCs w:val="24"/>
          <w:u w:val="single"/>
        </w:rPr>
        <w:t>SCOPE OF WORK</w:t>
      </w:r>
    </w:p>
    <w:p w14:paraId="2BD308A7" w14:textId="77777777" w:rsidR="00B569D6" w:rsidRPr="000C442D" w:rsidRDefault="00B569D6" w:rsidP="006F09C0">
      <w:pPr>
        <w:rPr>
          <w:sz w:val="24"/>
          <w:szCs w:val="24"/>
        </w:rPr>
      </w:pPr>
    </w:p>
    <w:p w14:paraId="4E44894E" w14:textId="2A1B4264" w:rsidR="005C44E6" w:rsidRPr="000C442D" w:rsidRDefault="00B569D6" w:rsidP="006F09C0">
      <w:pPr>
        <w:rPr>
          <w:sz w:val="24"/>
          <w:szCs w:val="24"/>
        </w:rPr>
      </w:pPr>
      <w:r w:rsidRPr="000C442D">
        <w:rPr>
          <w:sz w:val="24"/>
          <w:szCs w:val="24"/>
        </w:rPr>
        <w:t xml:space="preserve">The project for which BSFD is seeking consulting services </w:t>
      </w:r>
      <w:r w:rsidR="005C44E6" w:rsidRPr="000C442D">
        <w:rPr>
          <w:sz w:val="24"/>
          <w:szCs w:val="24"/>
        </w:rPr>
        <w:t xml:space="preserve">to develop a planning document for Wesquage Pond that </w:t>
      </w:r>
      <w:r w:rsidRPr="000C442D">
        <w:rPr>
          <w:sz w:val="24"/>
          <w:szCs w:val="24"/>
        </w:rPr>
        <w:t xml:space="preserve">has three primary objectives: (1) reduce flooding impacts by </w:t>
      </w:r>
      <w:r w:rsidR="005C44E6" w:rsidRPr="000C442D">
        <w:rPr>
          <w:sz w:val="24"/>
          <w:szCs w:val="24"/>
        </w:rPr>
        <w:t xml:space="preserve">identification of </w:t>
      </w:r>
      <w:r w:rsidRPr="000C442D">
        <w:rPr>
          <w:sz w:val="24"/>
          <w:szCs w:val="24"/>
        </w:rPr>
        <w:t>measures to prevent excessive amounts of sand from entering the channel to Wesquage Pond along with other measures as appropriate; (2) improve aquatic habitat conditions in Wesquage Pond through management of phragmites</w:t>
      </w:r>
      <w:r w:rsidR="005C44E6" w:rsidRPr="000C442D">
        <w:rPr>
          <w:sz w:val="24"/>
          <w:szCs w:val="24"/>
        </w:rPr>
        <w:t xml:space="preserve">; and (3) protect pond water quality through improved upland stormwater management.  The Scope of Services involves site characterization and identification of strategies to address the objectives.  </w:t>
      </w:r>
      <w:r w:rsidR="001B1CAB" w:rsidRPr="001B1CAB">
        <w:rPr>
          <w:sz w:val="24"/>
          <w:szCs w:val="24"/>
        </w:rPr>
        <w:t>Additionally</w:t>
      </w:r>
      <w:r w:rsidR="005C44E6" w:rsidRPr="000C442D">
        <w:rPr>
          <w:sz w:val="24"/>
          <w:szCs w:val="24"/>
        </w:rPr>
        <w:t xml:space="preserve">, the Scope </w:t>
      </w:r>
      <w:r w:rsidR="001B1CAB">
        <w:rPr>
          <w:sz w:val="24"/>
          <w:szCs w:val="24"/>
        </w:rPr>
        <w:t>of</w:t>
      </w:r>
      <w:r w:rsidR="005C44E6" w:rsidRPr="000C442D">
        <w:rPr>
          <w:sz w:val="24"/>
          <w:szCs w:val="24"/>
        </w:rPr>
        <w:t xml:space="preserve"> Work includes design work for an upgrade of the culvert under </w:t>
      </w:r>
      <w:r w:rsidR="001B1CAB">
        <w:rPr>
          <w:sz w:val="24"/>
          <w:szCs w:val="24"/>
        </w:rPr>
        <w:t>Bonnet Point Road</w:t>
      </w:r>
      <w:r w:rsidR="00933D05">
        <w:rPr>
          <w:sz w:val="24"/>
          <w:szCs w:val="24"/>
        </w:rPr>
        <w:t xml:space="preserve"> that</w:t>
      </w:r>
      <w:r w:rsidR="005C44E6" w:rsidRPr="000C442D">
        <w:rPr>
          <w:sz w:val="24"/>
          <w:szCs w:val="24"/>
        </w:rPr>
        <w:t xml:space="preserve"> will involve field work, hydraulic analysis</w:t>
      </w:r>
      <w:r w:rsidR="00933D05">
        <w:rPr>
          <w:sz w:val="24"/>
          <w:szCs w:val="24"/>
        </w:rPr>
        <w:t>,</w:t>
      </w:r>
      <w:r w:rsidR="005C44E6" w:rsidRPr="000C442D">
        <w:rPr>
          <w:sz w:val="24"/>
          <w:szCs w:val="24"/>
        </w:rPr>
        <w:t xml:space="preserve"> and engineering design to support required permitting (up to 60% design).  </w:t>
      </w:r>
      <w:r w:rsidR="00A91D92" w:rsidRPr="000C442D">
        <w:rPr>
          <w:sz w:val="24"/>
          <w:szCs w:val="24"/>
        </w:rPr>
        <w:t xml:space="preserve">In considering options for design, the consultant will </w:t>
      </w:r>
      <w:proofErr w:type="gramStart"/>
      <w:r w:rsidR="00A91D92" w:rsidRPr="000C442D">
        <w:rPr>
          <w:sz w:val="24"/>
          <w:szCs w:val="24"/>
        </w:rPr>
        <w:t>take into account</w:t>
      </w:r>
      <w:proofErr w:type="gramEnd"/>
      <w:r w:rsidR="00A91D92" w:rsidRPr="000C442D">
        <w:rPr>
          <w:sz w:val="24"/>
          <w:szCs w:val="24"/>
        </w:rPr>
        <w:t xml:space="preserve"> projections for sea level rise and storm surge. </w:t>
      </w:r>
      <w:r w:rsidRPr="000C442D">
        <w:rPr>
          <w:sz w:val="24"/>
          <w:szCs w:val="24"/>
        </w:rPr>
        <w:t xml:space="preserve">  </w:t>
      </w:r>
      <w:r w:rsidR="005C44E6" w:rsidRPr="000C442D">
        <w:rPr>
          <w:sz w:val="24"/>
          <w:szCs w:val="24"/>
        </w:rPr>
        <w:t xml:space="preserve">In association with the recommended strategies in the plan, the consultant shall specify and provide estimated </w:t>
      </w:r>
      <w:r w:rsidR="00A15E86" w:rsidRPr="000C442D">
        <w:rPr>
          <w:sz w:val="24"/>
          <w:szCs w:val="24"/>
        </w:rPr>
        <w:t xml:space="preserve">implementation </w:t>
      </w:r>
      <w:r w:rsidR="005C44E6" w:rsidRPr="000C442D">
        <w:rPr>
          <w:sz w:val="24"/>
          <w:szCs w:val="24"/>
        </w:rPr>
        <w:t xml:space="preserve">costs for the </w:t>
      </w:r>
      <w:r w:rsidR="00A15E86" w:rsidRPr="000C442D">
        <w:rPr>
          <w:sz w:val="24"/>
          <w:szCs w:val="24"/>
        </w:rPr>
        <w:t xml:space="preserve">installation, </w:t>
      </w:r>
      <w:r w:rsidR="005C44E6" w:rsidRPr="000C442D">
        <w:rPr>
          <w:sz w:val="24"/>
          <w:szCs w:val="24"/>
        </w:rPr>
        <w:t>operation</w:t>
      </w:r>
      <w:r w:rsidR="00933D05">
        <w:rPr>
          <w:sz w:val="24"/>
          <w:szCs w:val="24"/>
        </w:rPr>
        <w:t>,</w:t>
      </w:r>
      <w:r w:rsidR="005C44E6" w:rsidRPr="000C442D">
        <w:rPr>
          <w:sz w:val="24"/>
          <w:szCs w:val="24"/>
        </w:rPr>
        <w:t xml:space="preserve"> and maintenance </w:t>
      </w:r>
      <w:r w:rsidR="00A15E86" w:rsidRPr="000C442D">
        <w:rPr>
          <w:sz w:val="24"/>
          <w:szCs w:val="24"/>
        </w:rPr>
        <w:t>related to implemented specific measures.</w:t>
      </w:r>
    </w:p>
    <w:p w14:paraId="57CE60EC" w14:textId="013ACE58" w:rsidR="005C44E6" w:rsidRPr="000C442D" w:rsidRDefault="005C44E6" w:rsidP="006F09C0">
      <w:pPr>
        <w:rPr>
          <w:sz w:val="24"/>
          <w:szCs w:val="24"/>
        </w:rPr>
      </w:pPr>
      <w:r w:rsidRPr="000C442D">
        <w:rPr>
          <w:sz w:val="24"/>
          <w:szCs w:val="24"/>
        </w:rPr>
        <w:t xml:space="preserve">It is expected </w:t>
      </w:r>
      <w:r w:rsidR="00A15E86" w:rsidRPr="000C442D">
        <w:rPr>
          <w:sz w:val="24"/>
          <w:szCs w:val="24"/>
        </w:rPr>
        <w:t xml:space="preserve">that the consultant will closely coordinate with BSFD and CRMC throughout the project including pre-application meetings and </w:t>
      </w:r>
      <w:proofErr w:type="gramStart"/>
      <w:r w:rsidR="00A15E86" w:rsidRPr="000C442D">
        <w:rPr>
          <w:sz w:val="24"/>
          <w:szCs w:val="24"/>
        </w:rPr>
        <w:t>to identify</w:t>
      </w:r>
      <w:proofErr w:type="gramEnd"/>
      <w:r w:rsidR="00A15E86" w:rsidRPr="000C442D">
        <w:rPr>
          <w:sz w:val="24"/>
          <w:szCs w:val="24"/>
        </w:rPr>
        <w:t xml:space="preserve"> the permitting pathways for the actions being considered via the project. </w:t>
      </w:r>
      <w:r w:rsidR="00A91D92" w:rsidRPr="000C442D">
        <w:rPr>
          <w:sz w:val="24"/>
          <w:szCs w:val="24"/>
        </w:rPr>
        <w:t>The approach to permitting may result in a phased implementation strategy based on available funding and other considerations; e.g. timing.</w:t>
      </w:r>
    </w:p>
    <w:p w14:paraId="4E061068" w14:textId="77777777" w:rsidR="00A15E86" w:rsidRDefault="00A15E86" w:rsidP="006F09C0">
      <w:pPr>
        <w:rPr>
          <w:sz w:val="24"/>
          <w:szCs w:val="24"/>
        </w:rPr>
      </w:pPr>
    </w:p>
    <w:p w14:paraId="77C02C41" w14:textId="77777777" w:rsidR="00933D05" w:rsidRPr="000C442D" w:rsidRDefault="00933D05" w:rsidP="006F09C0">
      <w:pPr>
        <w:rPr>
          <w:sz w:val="24"/>
          <w:szCs w:val="24"/>
        </w:rPr>
      </w:pPr>
    </w:p>
    <w:p w14:paraId="485344E6" w14:textId="6A8E1E49" w:rsidR="00A15E86" w:rsidRPr="000C442D" w:rsidRDefault="00A15E86" w:rsidP="006F09C0">
      <w:pPr>
        <w:rPr>
          <w:sz w:val="24"/>
          <w:szCs w:val="24"/>
        </w:rPr>
      </w:pPr>
      <w:r w:rsidRPr="000C442D">
        <w:rPr>
          <w:sz w:val="24"/>
          <w:szCs w:val="24"/>
        </w:rPr>
        <w:lastRenderedPageBreak/>
        <w:t xml:space="preserve">Tasks: </w:t>
      </w:r>
    </w:p>
    <w:p w14:paraId="529DBB18" w14:textId="77777777" w:rsidR="00BA561A" w:rsidRDefault="00A15E86" w:rsidP="00A15E86">
      <w:pPr>
        <w:pStyle w:val="ListParagraph"/>
        <w:numPr>
          <w:ilvl w:val="0"/>
          <w:numId w:val="13"/>
        </w:numPr>
        <w:rPr>
          <w:sz w:val="24"/>
          <w:szCs w:val="24"/>
        </w:rPr>
      </w:pPr>
      <w:r w:rsidRPr="000C442D">
        <w:rPr>
          <w:i/>
          <w:iCs/>
          <w:sz w:val="24"/>
          <w:szCs w:val="24"/>
        </w:rPr>
        <w:t>Kick off meeting</w:t>
      </w:r>
      <w:r w:rsidR="00E0372D" w:rsidRPr="000C442D">
        <w:rPr>
          <w:i/>
          <w:iCs/>
          <w:sz w:val="24"/>
          <w:szCs w:val="24"/>
        </w:rPr>
        <w:t>:</w:t>
      </w:r>
      <w:r w:rsidR="00E0372D" w:rsidRPr="000C442D">
        <w:rPr>
          <w:sz w:val="24"/>
          <w:szCs w:val="24"/>
        </w:rPr>
        <w:t xml:space="preserve"> This meeting with the Project TEAM, BSFD will be used to </w:t>
      </w:r>
      <w:proofErr w:type="gramStart"/>
      <w:r w:rsidR="00E0372D" w:rsidRPr="000C442D">
        <w:rPr>
          <w:sz w:val="24"/>
          <w:szCs w:val="24"/>
        </w:rPr>
        <w:t>clarify</w:t>
      </w:r>
      <w:proofErr w:type="gramEnd"/>
      <w:r w:rsidR="00E0372D" w:rsidRPr="000C442D">
        <w:rPr>
          <w:sz w:val="24"/>
          <w:szCs w:val="24"/>
        </w:rPr>
        <w:t xml:space="preserve"> refine as needed the Scope of Work tasks, schedule, communication contacts and planned project coordination. </w:t>
      </w:r>
    </w:p>
    <w:p w14:paraId="3F00BDFD" w14:textId="692CD6F2" w:rsidR="00A15E86" w:rsidRPr="000C442D" w:rsidRDefault="00E0372D" w:rsidP="000C442D">
      <w:pPr>
        <w:ind w:firstLine="720"/>
        <w:rPr>
          <w:i/>
          <w:iCs/>
          <w:sz w:val="24"/>
          <w:szCs w:val="24"/>
        </w:rPr>
      </w:pPr>
      <w:r w:rsidRPr="000C442D">
        <w:rPr>
          <w:i/>
          <w:iCs/>
          <w:sz w:val="24"/>
          <w:szCs w:val="24"/>
        </w:rPr>
        <w:t>Deliverable: Meeting notes and updated tasks and schedule</w:t>
      </w:r>
    </w:p>
    <w:p w14:paraId="05BCD795" w14:textId="77777777" w:rsidR="00A91D92" w:rsidRPr="000C442D" w:rsidRDefault="00A91D92" w:rsidP="000C442D">
      <w:pPr>
        <w:pStyle w:val="ListParagraph"/>
        <w:rPr>
          <w:sz w:val="24"/>
          <w:szCs w:val="24"/>
        </w:rPr>
      </w:pPr>
    </w:p>
    <w:p w14:paraId="7020BD4F" w14:textId="783EFF7E" w:rsidR="00E0372D" w:rsidRPr="000C442D" w:rsidRDefault="00E0372D" w:rsidP="00A15E86">
      <w:pPr>
        <w:pStyle w:val="ListParagraph"/>
        <w:numPr>
          <w:ilvl w:val="0"/>
          <w:numId w:val="13"/>
        </w:numPr>
        <w:rPr>
          <w:sz w:val="24"/>
          <w:szCs w:val="24"/>
        </w:rPr>
      </w:pPr>
      <w:r w:rsidRPr="000C442D">
        <w:rPr>
          <w:i/>
          <w:iCs/>
          <w:sz w:val="24"/>
          <w:szCs w:val="24"/>
        </w:rPr>
        <w:t>Site Characterization and Data Collection:</w:t>
      </w:r>
      <w:r w:rsidRPr="000C442D">
        <w:rPr>
          <w:sz w:val="24"/>
          <w:szCs w:val="24"/>
        </w:rPr>
        <w:t xml:space="preserve"> Consultant will compile relevant existing data and perform necessary field work to provide the technical basis for further planning and design. Anticipated permitting pathways for anticipated restoration and mitigation actions shall be identified.</w:t>
      </w:r>
      <w:r w:rsidR="00A91D92" w:rsidRPr="000C442D">
        <w:rPr>
          <w:sz w:val="24"/>
          <w:szCs w:val="24"/>
        </w:rPr>
        <w:t xml:space="preserve">  </w:t>
      </w:r>
      <w:r w:rsidR="00BA561A" w:rsidRPr="00BA561A">
        <w:rPr>
          <w:sz w:val="24"/>
          <w:szCs w:val="24"/>
        </w:rPr>
        <w:t>Respondents</w:t>
      </w:r>
      <w:r w:rsidR="00A91D92" w:rsidRPr="000C442D">
        <w:rPr>
          <w:sz w:val="24"/>
          <w:szCs w:val="24"/>
        </w:rPr>
        <w:t xml:space="preserve"> shall include in their proposal expected field work needed to support engineering and design work, including analysis of hydrology pertaining to the functioning of the culvert and development of phragmites management strategy; e.g. mapping extent of phragmites in the pond.</w:t>
      </w:r>
    </w:p>
    <w:p w14:paraId="6CEFB06E" w14:textId="23DC6F19" w:rsidR="00A91D92" w:rsidRPr="000C442D" w:rsidRDefault="00A91D92" w:rsidP="000C442D">
      <w:pPr>
        <w:ind w:left="720"/>
        <w:rPr>
          <w:i/>
          <w:iCs/>
          <w:sz w:val="24"/>
          <w:szCs w:val="24"/>
        </w:rPr>
      </w:pPr>
      <w:r w:rsidRPr="000C442D">
        <w:rPr>
          <w:i/>
          <w:iCs/>
          <w:sz w:val="24"/>
          <w:szCs w:val="24"/>
        </w:rPr>
        <w:t>Deliverables: Site Characterization Report with supporting maps and data</w:t>
      </w:r>
    </w:p>
    <w:p w14:paraId="653EB0A8" w14:textId="77777777" w:rsidR="00A91D92" w:rsidRPr="000C442D" w:rsidRDefault="00A91D92" w:rsidP="000C442D">
      <w:pPr>
        <w:pStyle w:val="ListParagraph"/>
        <w:rPr>
          <w:sz w:val="24"/>
          <w:szCs w:val="24"/>
        </w:rPr>
      </w:pPr>
    </w:p>
    <w:p w14:paraId="0B6AF393" w14:textId="7716DA63" w:rsidR="00A91D92" w:rsidRPr="000C442D" w:rsidRDefault="00A91D92" w:rsidP="00A15E86">
      <w:pPr>
        <w:pStyle w:val="ListParagraph"/>
        <w:numPr>
          <w:ilvl w:val="0"/>
          <w:numId w:val="13"/>
        </w:numPr>
        <w:rPr>
          <w:sz w:val="24"/>
          <w:szCs w:val="24"/>
        </w:rPr>
      </w:pPr>
      <w:r w:rsidRPr="000C442D">
        <w:rPr>
          <w:i/>
          <w:iCs/>
          <w:sz w:val="24"/>
          <w:szCs w:val="24"/>
        </w:rPr>
        <w:t>Analysis of Hydrology</w:t>
      </w:r>
      <w:r w:rsidR="0040681E" w:rsidRPr="000C442D">
        <w:rPr>
          <w:i/>
          <w:iCs/>
          <w:sz w:val="24"/>
          <w:szCs w:val="24"/>
        </w:rPr>
        <w:t xml:space="preserve"> to Mitigate Flooding</w:t>
      </w:r>
      <w:r w:rsidRPr="000C442D">
        <w:rPr>
          <w:i/>
          <w:iCs/>
          <w:sz w:val="24"/>
          <w:szCs w:val="24"/>
        </w:rPr>
        <w:t>:</w:t>
      </w:r>
      <w:r w:rsidRPr="000C442D">
        <w:rPr>
          <w:sz w:val="24"/>
          <w:szCs w:val="24"/>
        </w:rPr>
        <w:t xml:space="preserve"> The consultant will complete a hydraulic analysis related to the functioning of the culvert </w:t>
      </w:r>
      <w:r w:rsidR="0040681E" w:rsidRPr="000C442D">
        <w:rPr>
          <w:sz w:val="24"/>
          <w:szCs w:val="24"/>
        </w:rPr>
        <w:t xml:space="preserve">and the watershed </w:t>
      </w:r>
      <w:r w:rsidR="00C13C60" w:rsidRPr="000C442D">
        <w:rPr>
          <w:sz w:val="24"/>
          <w:szCs w:val="24"/>
        </w:rPr>
        <w:t xml:space="preserve">hydrology </w:t>
      </w:r>
      <w:proofErr w:type="gramStart"/>
      <w:r w:rsidR="0040681E" w:rsidRPr="000C442D">
        <w:rPr>
          <w:sz w:val="24"/>
          <w:szCs w:val="24"/>
        </w:rPr>
        <w:t>in order to</w:t>
      </w:r>
      <w:proofErr w:type="gramEnd"/>
      <w:r w:rsidR="0040681E" w:rsidRPr="000C442D">
        <w:rPr>
          <w:sz w:val="24"/>
          <w:szCs w:val="24"/>
        </w:rPr>
        <w:t xml:space="preserve"> identify the options for mitigating the road flooding concerns. Factors to be considered should include assessment of excess sedimentation in the pond, stormwater runoff volumes directed into the pond, </w:t>
      </w:r>
      <w:r w:rsidR="00BA561A">
        <w:rPr>
          <w:sz w:val="24"/>
          <w:szCs w:val="24"/>
        </w:rPr>
        <w:t xml:space="preserve">and </w:t>
      </w:r>
      <w:r w:rsidR="0040681E" w:rsidRPr="000C442D">
        <w:rPr>
          <w:sz w:val="24"/>
          <w:szCs w:val="24"/>
        </w:rPr>
        <w:t xml:space="preserve">water volumes being exchanged via the culvert among others. </w:t>
      </w:r>
      <w:r w:rsidR="00C13C60" w:rsidRPr="000C442D">
        <w:rPr>
          <w:sz w:val="24"/>
          <w:szCs w:val="24"/>
        </w:rPr>
        <w:t>An overall conceptual plan for mitigating flooding will be prepared that may include but not be limited to culvert redesign, dredging of sediment</w:t>
      </w:r>
      <w:r w:rsidR="00BA561A">
        <w:rPr>
          <w:sz w:val="24"/>
          <w:szCs w:val="24"/>
        </w:rPr>
        <w:t>,</w:t>
      </w:r>
      <w:r w:rsidR="00C13C60" w:rsidRPr="000C442D">
        <w:rPr>
          <w:sz w:val="24"/>
          <w:szCs w:val="24"/>
        </w:rPr>
        <w:t xml:space="preserve"> and other modifications to pond hydrology. The plan may present options for BSFD to consider. With concurrence from BSFD, t</w:t>
      </w:r>
      <w:r w:rsidR="0040681E" w:rsidRPr="000C442D">
        <w:rPr>
          <w:sz w:val="24"/>
          <w:szCs w:val="24"/>
        </w:rPr>
        <w:t xml:space="preserve">he technical basis for </w:t>
      </w:r>
      <w:r w:rsidR="003113C7" w:rsidRPr="000C442D">
        <w:rPr>
          <w:sz w:val="24"/>
          <w:szCs w:val="24"/>
        </w:rPr>
        <w:t xml:space="preserve">the </w:t>
      </w:r>
      <w:r w:rsidR="0040681E" w:rsidRPr="000C442D">
        <w:rPr>
          <w:sz w:val="24"/>
          <w:szCs w:val="24"/>
        </w:rPr>
        <w:t xml:space="preserve">conceptual re-design or modification of the culvert will be </w:t>
      </w:r>
      <w:r w:rsidR="00C13C60" w:rsidRPr="000C442D">
        <w:rPr>
          <w:sz w:val="24"/>
          <w:szCs w:val="24"/>
        </w:rPr>
        <w:t xml:space="preserve">further </w:t>
      </w:r>
      <w:r w:rsidR="0040681E" w:rsidRPr="000C442D">
        <w:rPr>
          <w:sz w:val="24"/>
          <w:szCs w:val="24"/>
        </w:rPr>
        <w:t xml:space="preserve">developed and reviewed with BSFD as well as CRMC in a pre-application meeting(s).  </w:t>
      </w:r>
    </w:p>
    <w:p w14:paraId="64879C13" w14:textId="1C5D9EF6" w:rsidR="003113C7" w:rsidRPr="000C442D" w:rsidRDefault="00BA561A" w:rsidP="000C442D">
      <w:pPr>
        <w:pStyle w:val="ListParagraph"/>
        <w:ind w:left="360" w:firstLine="360"/>
        <w:rPr>
          <w:i/>
          <w:iCs/>
          <w:sz w:val="24"/>
          <w:szCs w:val="24"/>
        </w:rPr>
      </w:pPr>
      <w:r w:rsidRPr="000C442D">
        <w:rPr>
          <w:i/>
          <w:iCs/>
          <w:sz w:val="24"/>
          <w:szCs w:val="24"/>
        </w:rPr>
        <w:t>Deliverables</w:t>
      </w:r>
      <w:r w:rsidR="003113C7" w:rsidRPr="000C442D">
        <w:rPr>
          <w:i/>
          <w:iCs/>
          <w:sz w:val="24"/>
          <w:szCs w:val="24"/>
        </w:rPr>
        <w:t>: Flood mitigation conceptual plan; pre-application with CRMC</w:t>
      </w:r>
    </w:p>
    <w:p w14:paraId="132947E5" w14:textId="77777777" w:rsidR="0040681E" w:rsidRPr="000C442D" w:rsidRDefault="0040681E" w:rsidP="000C442D">
      <w:pPr>
        <w:rPr>
          <w:sz w:val="24"/>
          <w:szCs w:val="24"/>
        </w:rPr>
      </w:pPr>
    </w:p>
    <w:p w14:paraId="2459305B" w14:textId="77777777" w:rsidR="00BA561A" w:rsidRDefault="0040681E" w:rsidP="0040681E">
      <w:pPr>
        <w:pStyle w:val="ListParagraph"/>
        <w:numPr>
          <w:ilvl w:val="0"/>
          <w:numId w:val="13"/>
        </w:numPr>
        <w:rPr>
          <w:sz w:val="24"/>
          <w:szCs w:val="24"/>
        </w:rPr>
      </w:pPr>
      <w:r w:rsidRPr="000C442D">
        <w:rPr>
          <w:i/>
          <w:iCs/>
          <w:sz w:val="24"/>
          <w:szCs w:val="24"/>
        </w:rPr>
        <w:t>Engineering Design</w:t>
      </w:r>
      <w:r w:rsidRPr="000C442D">
        <w:rPr>
          <w:sz w:val="24"/>
          <w:szCs w:val="24"/>
        </w:rPr>
        <w:t xml:space="preserve">: As directed by BSFD, the consultant </w:t>
      </w:r>
      <w:r w:rsidR="000069CE" w:rsidRPr="000C442D">
        <w:rPr>
          <w:sz w:val="24"/>
          <w:szCs w:val="24"/>
        </w:rPr>
        <w:t xml:space="preserve">will </w:t>
      </w:r>
      <w:r w:rsidRPr="000C442D">
        <w:rPr>
          <w:sz w:val="24"/>
          <w:szCs w:val="24"/>
        </w:rPr>
        <w:t>undertake engineering work to advance the design of flood mitigation measures</w:t>
      </w:r>
      <w:r w:rsidR="000069CE" w:rsidRPr="000C442D">
        <w:rPr>
          <w:sz w:val="24"/>
          <w:szCs w:val="24"/>
        </w:rPr>
        <w:t xml:space="preserve">, </w:t>
      </w:r>
      <w:r w:rsidRPr="000C442D">
        <w:rPr>
          <w:sz w:val="24"/>
          <w:szCs w:val="24"/>
        </w:rPr>
        <w:t xml:space="preserve">including </w:t>
      </w:r>
      <w:r w:rsidR="000069CE" w:rsidRPr="000C442D">
        <w:rPr>
          <w:sz w:val="24"/>
          <w:szCs w:val="24"/>
        </w:rPr>
        <w:t xml:space="preserve">but not limited to </w:t>
      </w:r>
      <w:r w:rsidR="00C13C60" w:rsidRPr="000C442D">
        <w:rPr>
          <w:sz w:val="24"/>
          <w:szCs w:val="24"/>
        </w:rPr>
        <w:t xml:space="preserve">work at </w:t>
      </w:r>
      <w:r w:rsidRPr="000C442D">
        <w:rPr>
          <w:sz w:val="24"/>
          <w:szCs w:val="24"/>
        </w:rPr>
        <w:t xml:space="preserve">the culvert. </w:t>
      </w:r>
    </w:p>
    <w:p w14:paraId="08991287" w14:textId="50132F23" w:rsidR="0040681E" w:rsidRPr="000C442D" w:rsidRDefault="0040681E" w:rsidP="000C442D">
      <w:pPr>
        <w:pStyle w:val="ListParagraph"/>
        <w:ind w:left="360" w:firstLine="360"/>
        <w:rPr>
          <w:i/>
          <w:iCs/>
          <w:sz w:val="24"/>
          <w:szCs w:val="24"/>
        </w:rPr>
      </w:pPr>
      <w:r w:rsidRPr="000C442D">
        <w:rPr>
          <w:i/>
          <w:iCs/>
          <w:sz w:val="24"/>
          <w:szCs w:val="24"/>
        </w:rPr>
        <w:t xml:space="preserve"> </w:t>
      </w:r>
      <w:r w:rsidR="000069CE" w:rsidRPr="000C442D">
        <w:rPr>
          <w:i/>
          <w:iCs/>
          <w:sz w:val="24"/>
          <w:szCs w:val="24"/>
        </w:rPr>
        <w:t>Deliverable: 60% engineering design with supporting calculations and documentation</w:t>
      </w:r>
    </w:p>
    <w:p w14:paraId="1AE344BA" w14:textId="77777777" w:rsidR="000069CE" w:rsidRPr="000C442D" w:rsidRDefault="000069CE" w:rsidP="000069CE">
      <w:pPr>
        <w:rPr>
          <w:sz w:val="24"/>
          <w:szCs w:val="24"/>
        </w:rPr>
      </w:pPr>
    </w:p>
    <w:p w14:paraId="253991E1" w14:textId="77777777" w:rsidR="00790D62" w:rsidRDefault="000069CE" w:rsidP="000069CE">
      <w:pPr>
        <w:pStyle w:val="ListParagraph"/>
        <w:numPr>
          <w:ilvl w:val="0"/>
          <w:numId w:val="13"/>
        </w:numPr>
        <w:rPr>
          <w:sz w:val="24"/>
          <w:szCs w:val="24"/>
        </w:rPr>
      </w:pPr>
      <w:r w:rsidRPr="000C442D">
        <w:rPr>
          <w:i/>
          <w:iCs/>
          <w:sz w:val="24"/>
          <w:szCs w:val="24"/>
        </w:rPr>
        <w:t>Watershed Stormwater Management:</w:t>
      </w:r>
      <w:r w:rsidRPr="000C442D">
        <w:rPr>
          <w:sz w:val="24"/>
          <w:szCs w:val="24"/>
        </w:rPr>
        <w:t xml:space="preserve"> As directed by BSFD, the consultant will complete additional planning to assess the feasibility of implementing stormwater best management practices within the pond watershed including identifying potential locations that may be appropriate for structural stormwater BMPs. </w:t>
      </w:r>
    </w:p>
    <w:p w14:paraId="71F1E771" w14:textId="0B043A78" w:rsidR="000069CE" w:rsidRPr="000C442D" w:rsidRDefault="000069CE" w:rsidP="000C442D">
      <w:pPr>
        <w:pStyle w:val="ListParagraph"/>
        <w:rPr>
          <w:i/>
          <w:iCs/>
          <w:sz w:val="24"/>
          <w:szCs w:val="24"/>
        </w:rPr>
      </w:pPr>
      <w:r w:rsidRPr="000C442D">
        <w:rPr>
          <w:i/>
          <w:iCs/>
          <w:sz w:val="24"/>
          <w:szCs w:val="24"/>
        </w:rPr>
        <w:t>Deliverable: Technical memoranda on the potential implementation of stormwater management BMPs in the watershed (conceptual level)</w:t>
      </w:r>
    </w:p>
    <w:p w14:paraId="343D0462" w14:textId="77777777" w:rsidR="000069CE" w:rsidRPr="000C442D" w:rsidRDefault="000069CE" w:rsidP="000C442D">
      <w:pPr>
        <w:pStyle w:val="ListParagraph"/>
        <w:rPr>
          <w:sz w:val="24"/>
          <w:szCs w:val="24"/>
        </w:rPr>
      </w:pPr>
    </w:p>
    <w:p w14:paraId="1884A866" w14:textId="3C43BE86" w:rsidR="000069CE" w:rsidRDefault="000069CE" w:rsidP="000069CE">
      <w:pPr>
        <w:pStyle w:val="ListParagraph"/>
        <w:numPr>
          <w:ilvl w:val="0"/>
          <w:numId w:val="13"/>
        </w:numPr>
        <w:rPr>
          <w:sz w:val="24"/>
          <w:szCs w:val="24"/>
        </w:rPr>
      </w:pPr>
      <w:r w:rsidRPr="000C442D">
        <w:rPr>
          <w:i/>
          <w:iCs/>
          <w:sz w:val="24"/>
          <w:szCs w:val="24"/>
        </w:rPr>
        <w:t>Phragmites Management:</w:t>
      </w:r>
      <w:r w:rsidRPr="000C442D">
        <w:rPr>
          <w:sz w:val="24"/>
          <w:szCs w:val="24"/>
        </w:rPr>
        <w:t xml:space="preserve"> </w:t>
      </w:r>
      <w:r w:rsidR="00F44EF0">
        <w:rPr>
          <w:sz w:val="24"/>
          <w:szCs w:val="24"/>
        </w:rPr>
        <w:t>The c</w:t>
      </w:r>
      <w:r w:rsidRPr="000C442D">
        <w:rPr>
          <w:sz w:val="24"/>
          <w:szCs w:val="24"/>
        </w:rPr>
        <w:t xml:space="preserve">onsultant will develop more detailed recommendations for management of phragmites to restore pond habitat.  The content </w:t>
      </w:r>
      <w:r w:rsidR="00C13C60" w:rsidRPr="000C442D">
        <w:rPr>
          <w:sz w:val="24"/>
          <w:szCs w:val="24"/>
        </w:rPr>
        <w:t xml:space="preserve">developed </w:t>
      </w:r>
      <w:r w:rsidRPr="000C442D">
        <w:rPr>
          <w:sz w:val="24"/>
          <w:szCs w:val="24"/>
        </w:rPr>
        <w:t xml:space="preserve">should </w:t>
      </w:r>
      <w:r w:rsidR="00C13C60" w:rsidRPr="000C442D">
        <w:rPr>
          <w:sz w:val="24"/>
          <w:szCs w:val="24"/>
        </w:rPr>
        <w:t xml:space="preserve">aim to </w:t>
      </w:r>
      <w:r w:rsidRPr="000C442D">
        <w:rPr>
          <w:sz w:val="24"/>
          <w:szCs w:val="24"/>
        </w:rPr>
        <w:lastRenderedPageBreak/>
        <w:t>be suff</w:t>
      </w:r>
      <w:r w:rsidR="00C13C60" w:rsidRPr="000C442D">
        <w:rPr>
          <w:sz w:val="24"/>
          <w:szCs w:val="24"/>
        </w:rPr>
        <w:t>i</w:t>
      </w:r>
      <w:r w:rsidRPr="000C442D">
        <w:rPr>
          <w:sz w:val="24"/>
          <w:szCs w:val="24"/>
        </w:rPr>
        <w:t xml:space="preserve">cient to support any required application for </w:t>
      </w:r>
      <w:r w:rsidR="00C13C60" w:rsidRPr="000C442D">
        <w:rPr>
          <w:sz w:val="24"/>
          <w:szCs w:val="24"/>
        </w:rPr>
        <w:t xml:space="preserve">needed </w:t>
      </w:r>
      <w:r w:rsidRPr="000C442D">
        <w:rPr>
          <w:sz w:val="24"/>
          <w:szCs w:val="24"/>
        </w:rPr>
        <w:t xml:space="preserve">permits </w:t>
      </w:r>
      <w:r w:rsidR="00C13C60" w:rsidRPr="000C442D">
        <w:rPr>
          <w:sz w:val="24"/>
          <w:szCs w:val="24"/>
        </w:rPr>
        <w:t>or clearly identify the additional information that would be need</w:t>
      </w:r>
      <w:r w:rsidR="00F44EF0">
        <w:rPr>
          <w:sz w:val="24"/>
          <w:szCs w:val="24"/>
        </w:rPr>
        <w:t>ed</w:t>
      </w:r>
      <w:r w:rsidR="00C13C60" w:rsidRPr="000C442D">
        <w:rPr>
          <w:sz w:val="24"/>
          <w:szCs w:val="24"/>
        </w:rPr>
        <w:t xml:space="preserve"> to </w:t>
      </w:r>
      <w:r w:rsidR="003113C7" w:rsidRPr="000C442D">
        <w:rPr>
          <w:sz w:val="24"/>
          <w:szCs w:val="24"/>
        </w:rPr>
        <w:t xml:space="preserve">be </w:t>
      </w:r>
      <w:r w:rsidR="00C13C60" w:rsidRPr="000C442D">
        <w:rPr>
          <w:sz w:val="24"/>
          <w:szCs w:val="24"/>
        </w:rPr>
        <w:t>collected to proceed with permitting.</w:t>
      </w:r>
    </w:p>
    <w:p w14:paraId="1A20B3F6" w14:textId="7D6D5164" w:rsidR="00F44EF0" w:rsidRPr="000C442D" w:rsidRDefault="00F44EF0" w:rsidP="000C442D">
      <w:pPr>
        <w:pStyle w:val="ListParagraph"/>
        <w:rPr>
          <w:sz w:val="24"/>
          <w:szCs w:val="24"/>
        </w:rPr>
      </w:pPr>
      <w:r>
        <w:rPr>
          <w:i/>
          <w:iCs/>
          <w:sz w:val="24"/>
          <w:szCs w:val="24"/>
        </w:rPr>
        <w:t>Deliverable:</w:t>
      </w:r>
      <w:r>
        <w:rPr>
          <w:sz w:val="24"/>
          <w:szCs w:val="24"/>
        </w:rPr>
        <w:t xml:space="preserve"> </w:t>
      </w:r>
      <w:r w:rsidR="006B54EF">
        <w:rPr>
          <w:i/>
          <w:iCs/>
          <w:sz w:val="24"/>
          <w:szCs w:val="24"/>
        </w:rPr>
        <w:t>Technical memorandum outlining recommended management actions for phragmites</w:t>
      </w:r>
    </w:p>
    <w:p w14:paraId="23A1E33E" w14:textId="77777777" w:rsidR="000069CE" w:rsidRPr="000C442D" w:rsidRDefault="000069CE" w:rsidP="000C442D">
      <w:pPr>
        <w:pStyle w:val="ListParagraph"/>
        <w:rPr>
          <w:sz w:val="24"/>
          <w:szCs w:val="24"/>
        </w:rPr>
      </w:pPr>
    </w:p>
    <w:p w14:paraId="2E1F2D5E" w14:textId="10369200" w:rsidR="003113C7" w:rsidRPr="000C442D" w:rsidRDefault="000069CE" w:rsidP="00CE01C1">
      <w:pPr>
        <w:pStyle w:val="ListParagraph"/>
        <w:numPr>
          <w:ilvl w:val="0"/>
          <w:numId w:val="13"/>
        </w:numPr>
        <w:rPr>
          <w:sz w:val="24"/>
          <w:szCs w:val="24"/>
        </w:rPr>
      </w:pPr>
      <w:r w:rsidRPr="000C442D">
        <w:rPr>
          <w:sz w:val="24"/>
          <w:szCs w:val="24"/>
        </w:rPr>
        <w:t>Permit Application</w:t>
      </w:r>
      <w:r w:rsidR="00C13C60" w:rsidRPr="000C442D">
        <w:rPr>
          <w:sz w:val="24"/>
          <w:szCs w:val="24"/>
        </w:rPr>
        <w:t>(s)</w:t>
      </w:r>
      <w:r w:rsidRPr="000C442D">
        <w:rPr>
          <w:sz w:val="24"/>
          <w:szCs w:val="24"/>
        </w:rPr>
        <w:t xml:space="preserve">: </w:t>
      </w:r>
      <w:r w:rsidR="00C13C60" w:rsidRPr="000C442D">
        <w:rPr>
          <w:sz w:val="24"/>
          <w:szCs w:val="24"/>
        </w:rPr>
        <w:t xml:space="preserve">As directed by BSFD, the consultant will develop a draft permit application to support implementation of the flood mitigation and habitat restoration actions. </w:t>
      </w:r>
      <w:r w:rsidR="003113C7" w:rsidRPr="000C442D">
        <w:rPr>
          <w:sz w:val="24"/>
          <w:szCs w:val="24"/>
        </w:rPr>
        <w:t xml:space="preserve">The permits involved will include CRMC and may involve additional </w:t>
      </w:r>
      <w:r w:rsidR="00CE01C1" w:rsidRPr="00CE01C1">
        <w:rPr>
          <w:sz w:val="24"/>
          <w:szCs w:val="24"/>
        </w:rPr>
        <w:t>agencies</w:t>
      </w:r>
      <w:r w:rsidR="003113C7" w:rsidRPr="000C442D">
        <w:rPr>
          <w:sz w:val="24"/>
          <w:szCs w:val="24"/>
        </w:rPr>
        <w:t xml:space="preserve"> such as Army Corps of Engineers. To the extent the design plan proposes activities restricted by the CRMC Red Book, the CRMC Special Exception process will require a compelling public purpose toward environmental, biological, community and economic benefits from the project.</w:t>
      </w:r>
    </w:p>
    <w:p w14:paraId="336112E8" w14:textId="68C2E47C" w:rsidR="003113C7" w:rsidRPr="000C442D" w:rsidRDefault="003113C7" w:rsidP="000C442D">
      <w:pPr>
        <w:pStyle w:val="ListParagraph"/>
        <w:ind w:left="360" w:firstLine="360"/>
        <w:rPr>
          <w:i/>
          <w:iCs/>
          <w:sz w:val="24"/>
          <w:szCs w:val="24"/>
        </w:rPr>
      </w:pPr>
      <w:r w:rsidRPr="000C442D">
        <w:rPr>
          <w:i/>
          <w:iCs/>
          <w:sz w:val="24"/>
          <w:szCs w:val="24"/>
        </w:rPr>
        <w:t xml:space="preserve">Deliverable: At minimum, one draft CRMC application. </w:t>
      </w:r>
    </w:p>
    <w:p w14:paraId="0F3472DC" w14:textId="77777777" w:rsidR="000069CE" w:rsidRPr="000C442D" w:rsidRDefault="000069CE" w:rsidP="000C442D">
      <w:pPr>
        <w:pStyle w:val="ListParagraph"/>
        <w:rPr>
          <w:sz w:val="24"/>
          <w:szCs w:val="24"/>
        </w:rPr>
      </w:pPr>
    </w:p>
    <w:p w14:paraId="777018C5" w14:textId="3739F20A" w:rsidR="00020874" w:rsidRPr="001A1C37" w:rsidRDefault="001A1C37" w:rsidP="000C442D">
      <w:pPr>
        <w:rPr>
          <w:b/>
          <w:bCs/>
          <w:sz w:val="24"/>
          <w:szCs w:val="24"/>
          <w:u w:val="single"/>
        </w:rPr>
      </w:pPr>
      <w:r w:rsidRPr="000C442D">
        <w:rPr>
          <w:b/>
          <w:bCs/>
          <w:sz w:val="24"/>
          <w:szCs w:val="24"/>
          <w:u w:val="single"/>
        </w:rPr>
        <w:t xml:space="preserve">6.0 </w:t>
      </w:r>
      <w:r>
        <w:rPr>
          <w:b/>
          <w:bCs/>
          <w:sz w:val="24"/>
          <w:szCs w:val="24"/>
          <w:u w:val="single"/>
        </w:rPr>
        <w:t>EVALUATION AND SELECTION</w:t>
      </w:r>
    </w:p>
    <w:p w14:paraId="58642990" w14:textId="77777777" w:rsidR="00F7397C" w:rsidRPr="000C442D" w:rsidRDefault="00F7397C" w:rsidP="00F7397C">
      <w:pPr>
        <w:jc w:val="center"/>
        <w:rPr>
          <w:sz w:val="24"/>
          <w:szCs w:val="24"/>
          <w:u w:val="single"/>
        </w:rPr>
      </w:pPr>
    </w:p>
    <w:p w14:paraId="0444A029" w14:textId="66561763" w:rsidR="00F7397C" w:rsidRPr="000C442D" w:rsidRDefault="00F7397C" w:rsidP="00F7397C">
      <w:pPr>
        <w:rPr>
          <w:sz w:val="24"/>
          <w:szCs w:val="24"/>
        </w:rPr>
      </w:pPr>
      <w:r w:rsidRPr="000C442D">
        <w:rPr>
          <w:sz w:val="24"/>
          <w:szCs w:val="24"/>
        </w:rPr>
        <w:t xml:space="preserve">A </w:t>
      </w:r>
      <w:r w:rsidR="005F26DF" w:rsidRPr="000C442D">
        <w:rPr>
          <w:sz w:val="24"/>
          <w:szCs w:val="24"/>
        </w:rPr>
        <w:t>selection</w:t>
      </w:r>
      <w:r w:rsidRPr="000C442D">
        <w:rPr>
          <w:sz w:val="24"/>
          <w:szCs w:val="24"/>
        </w:rPr>
        <w:t xml:space="preserve"> committee </w:t>
      </w:r>
      <w:r w:rsidR="003113C7" w:rsidRPr="000C442D">
        <w:rPr>
          <w:sz w:val="24"/>
          <w:szCs w:val="24"/>
        </w:rPr>
        <w:t xml:space="preserve">organized by </w:t>
      </w:r>
      <w:r w:rsidR="005F26DF" w:rsidRPr="000C442D">
        <w:rPr>
          <w:sz w:val="24"/>
          <w:szCs w:val="24"/>
        </w:rPr>
        <w:t xml:space="preserve">BSFD will review all </w:t>
      </w:r>
      <w:r w:rsidR="003113C7" w:rsidRPr="000C442D">
        <w:rPr>
          <w:sz w:val="24"/>
          <w:szCs w:val="24"/>
        </w:rPr>
        <w:t xml:space="preserve">submitted proposals </w:t>
      </w:r>
      <w:r w:rsidR="005F26DF" w:rsidRPr="000C442D">
        <w:rPr>
          <w:sz w:val="24"/>
          <w:szCs w:val="24"/>
        </w:rPr>
        <w:t xml:space="preserve">that meet the requirements set forth </w:t>
      </w:r>
      <w:r w:rsidR="005B308F" w:rsidRPr="000C442D">
        <w:rPr>
          <w:sz w:val="24"/>
          <w:szCs w:val="24"/>
        </w:rPr>
        <w:t xml:space="preserve">in </w:t>
      </w:r>
      <w:r w:rsidR="005F26DF" w:rsidRPr="000C442D">
        <w:rPr>
          <w:sz w:val="24"/>
          <w:szCs w:val="24"/>
        </w:rPr>
        <w:t xml:space="preserve">the “Instructions” section of this RFP and </w:t>
      </w:r>
      <w:proofErr w:type="gramStart"/>
      <w:r w:rsidR="005F26DF" w:rsidRPr="000C442D">
        <w:rPr>
          <w:sz w:val="24"/>
          <w:szCs w:val="24"/>
        </w:rPr>
        <w:t>make a selection</w:t>
      </w:r>
      <w:proofErr w:type="gramEnd"/>
      <w:r w:rsidR="005F26DF" w:rsidRPr="000C442D">
        <w:rPr>
          <w:sz w:val="24"/>
          <w:szCs w:val="24"/>
        </w:rPr>
        <w:t xml:space="preserve"> based on the following factors:</w:t>
      </w:r>
    </w:p>
    <w:p w14:paraId="083356EF" w14:textId="77777777" w:rsidR="003113C7" w:rsidRPr="000C442D" w:rsidRDefault="003113C7" w:rsidP="00F7397C">
      <w:pPr>
        <w:rPr>
          <w:sz w:val="24"/>
          <w:szCs w:val="24"/>
        </w:rPr>
      </w:pPr>
    </w:p>
    <w:tbl>
      <w:tblPr>
        <w:tblStyle w:val="TableGrid"/>
        <w:tblW w:w="0" w:type="auto"/>
        <w:tblLook w:val="04A0" w:firstRow="1" w:lastRow="0" w:firstColumn="1" w:lastColumn="0" w:noHBand="0" w:noVBand="1"/>
      </w:tblPr>
      <w:tblGrid>
        <w:gridCol w:w="7285"/>
        <w:gridCol w:w="2065"/>
      </w:tblGrid>
      <w:tr w:rsidR="000A2FB1" w:rsidRPr="00503B94" w14:paraId="761E44C2" w14:textId="77777777" w:rsidTr="000A2FB1">
        <w:tc>
          <w:tcPr>
            <w:tcW w:w="7285" w:type="dxa"/>
          </w:tcPr>
          <w:p w14:paraId="5A95C8FD" w14:textId="6245DEFB" w:rsidR="000A2FB1" w:rsidRPr="000C442D" w:rsidRDefault="000A2FB1" w:rsidP="00F7397C">
            <w:pPr>
              <w:rPr>
                <w:sz w:val="24"/>
                <w:szCs w:val="24"/>
              </w:rPr>
            </w:pPr>
            <w:r w:rsidRPr="000C442D">
              <w:rPr>
                <w:sz w:val="24"/>
                <w:szCs w:val="24"/>
              </w:rPr>
              <w:t xml:space="preserve">Scoring Criteria </w:t>
            </w:r>
          </w:p>
        </w:tc>
        <w:tc>
          <w:tcPr>
            <w:tcW w:w="2065" w:type="dxa"/>
          </w:tcPr>
          <w:p w14:paraId="3F4C8886" w14:textId="256CED7F" w:rsidR="000A2FB1" w:rsidRPr="000C442D" w:rsidRDefault="000A2FB1" w:rsidP="00F7397C">
            <w:pPr>
              <w:rPr>
                <w:sz w:val="24"/>
                <w:szCs w:val="24"/>
              </w:rPr>
            </w:pPr>
            <w:r w:rsidRPr="000C442D">
              <w:rPr>
                <w:sz w:val="24"/>
                <w:szCs w:val="24"/>
              </w:rPr>
              <w:t>Points</w:t>
            </w:r>
          </w:p>
        </w:tc>
      </w:tr>
      <w:tr w:rsidR="003113C7" w:rsidRPr="00503B94" w14:paraId="34D1DA40" w14:textId="77777777" w:rsidTr="000C442D">
        <w:tc>
          <w:tcPr>
            <w:tcW w:w="7285" w:type="dxa"/>
          </w:tcPr>
          <w:p w14:paraId="00166140" w14:textId="3DB64FDE" w:rsidR="003113C7" w:rsidRPr="000C442D" w:rsidRDefault="000A2FB1" w:rsidP="00F7397C">
            <w:pPr>
              <w:rPr>
                <w:sz w:val="24"/>
                <w:szCs w:val="24"/>
              </w:rPr>
            </w:pPr>
            <w:r w:rsidRPr="000C442D">
              <w:rPr>
                <w:sz w:val="24"/>
                <w:szCs w:val="24"/>
              </w:rPr>
              <w:t xml:space="preserve">Qualifications &amp; capacity to undertake the Scope of Work </w:t>
            </w:r>
          </w:p>
        </w:tc>
        <w:tc>
          <w:tcPr>
            <w:tcW w:w="2065" w:type="dxa"/>
          </w:tcPr>
          <w:p w14:paraId="759D7657" w14:textId="26A3A7CE" w:rsidR="003113C7" w:rsidRPr="000C442D" w:rsidRDefault="000A2FB1" w:rsidP="00F7397C">
            <w:pPr>
              <w:rPr>
                <w:sz w:val="24"/>
                <w:szCs w:val="24"/>
              </w:rPr>
            </w:pPr>
            <w:r w:rsidRPr="000C442D">
              <w:rPr>
                <w:sz w:val="24"/>
                <w:szCs w:val="24"/>
              </w:rPr>
              <w:t>20</w:t>
            </w:r>
          </w:p>
        </w:tc>
      </w:tr>
      <w:tr w:rsidR="003113C7" w:rsidRPr="00503B94" w14:paraId="0CA4E1D4" w14:textId="77777777" w:rsidTr="000C442D">
        <w:tc>
          <w:tcPr>
            <w:tcW w:w="7285" w:type="dxa"/>
          </w:tcPr>
          <w:p w14:paraId="71AE8710" w14:textId="7B85BF30" w:rsidR="003113C7" w:rsidRPr="000C442D" w:rsidRDefault="000A2FB1" w:rsidP="00F7397C">
            <w:pPr>
              <w:rPr>
                <w:sz w:val="24"/>
                <w:szCs w:val="24"/>
              </w:rPr>
            </w:pPr>
            <w:r w:rsidRPr="000C442D">
              <w:rPr>
                <w:sz w:val="24"/>
                <w:szCs w:val="24"/>
              </w:rPr>
              <w:t>Previous experience including with the CRMC permitting process</w:t>
            </w:r>
          </w:p>
        </w:tc>
        <w:tc>
          <w:tcPr>
            <w:tcW w:w="2065" w:type="dxa"/>
          </w:tcPr>
          <w:p w14:paraId="4F806B65" w14:textId="2260695B" w:rsidR="003113C7" w:rsidRPr="000C442D" w:rsidRDefault="000A2FB1" w:rsidP="00F7397C">
            <w:pPr>
              <w:rPr>
                <w:sz w:val="24"/>
                <w:szCs w:val="24"/>
              </w:rPr>
            </w:pPr>
            <w:r w:rsidRPr="000C442D">
              <w:rPr>
                <w:sz w:val="24"/>
                <w:szCs w:val="24"/>
              </w:rPr>
              <w:t>25</w:t>
            </w:r>
          </w:p>
        </w:tc>
      </w:tr>
      <w:tr w:rsidR="003113C7" w:rsidRPr="00503B94" w14:paraId="470A164A" w14:textId="77777777" w:rsidTr="000C442D">
        <w:tc>
          <w:tcPr>
            <w:tcW w:w="7285" w:type="dxa"/>
          </w:tcPr>
          <w:p w14:paraId="2C783737" w14:textId="5CAFEDA8" w:rsidR="003113C7" w:rsidRPr="000C442D" w:rsidRDefault="000A2FB1" w:rsidP="00F7397C">
            <w:pPr>
              <w:rPr>
                <w:sz w:val="24"/>
                <w:szCs w:val="24"/>
              </w:rPr>
            </w:pPr>
            <w:r w:rsidRPr="000C442D">
              <w:rPr>
                <w:sz w:val="24"/>
                <w:szCs w:val="24"/>
              </w:rPr>
              <w:t>Staffing plan and organization to support timely completion of tasks</w:t>
            </w:r>
          </w:p>
        </w:tc>
        <w:tc>
          <w:tcPr>
            <w:tcW w:w="2065" w:type="dxa"/>
          </w:tcPr>
          <w:p w14:paraId="1AEB1179" w14:textId="0CE8A601" w:rsidR="003113C7" w:rsidRPr="000C442D" w:rsidRDefault="000A2FB1" w:rsidP="00F7397C">
            <w:pPr>
              <w:rPr>
                <w:sz w:val="24"/>
                <w:szCs w:val="24"/>
              </w:rPr>
            </w:pPr>
            <w:r w:rsidRPr="000C442D">
              <w:rPr>
                <w:sz w:val="24"/>
                <w:szCs w:val="24"/>
              </w:rPr>
              <w:t>15</w:t>
            </w:r>
          </w:p>
        </w:tc>
      </w:tr>
      <w:tr w:rsidR="003113C7" w:rsidRPr="00503B94" w14:paraId="2AC20581" w14:textId="77777777" w:rsidTr="000C442D">
        <w:tc>
          <w:tcPr>
            <w:tcW w:w="7285" w:type="dxa"/>
          </w:tcPr>
          <w:p w14:paraId="6905EBB9" w14:textId="1622C461" w:rsidR="003113C7" w:rsidRPr="000C442D" w:rsidRDefault="0087324B" w:rsidP="00F7397C">
            <w:pPr>
              <w:rPr>
                <w:sz w:val="24"/>
                <w:szCs w:val="24"/>
              </w:rPr>
            </w:pPr>
            <w:r w:rsidRPr="0087324B">
              <w:rPr>
                <w:sz w:val="24"/>
                <w:szCs w:val="24"/>
              </w:rPr>
              <w:t>Technical</w:t>
            </w:r>
            <w:r w:rsidR="000A2FB1" w:rsidRPr="000C442D">
              <w:rPr>
                <w:sz w:val="24"/>
                <w:szCs w:val="24"/>
              </w:rPr>
              <w:t xml:space="preserve"> merit of the proposed approach to Scope of Work</w:t>
            </w:r>
          </w:p>
        </w:tc>
        <w:tc>
          <w:tcPr>
            <w:tcW w:w="2065" w:type="dxa"/>
          </w:tcPr>
          <w:p w14:paraId="2331060E" w14:textId="081BAB40" w:rsidR="003113C7" w:rsidRPr="000C442D" w:rsidRDefault="000A2FB1" w:rsidP="00F7397C">
            <w:pPr>
              <w:rPr>
                <w:sz w:val="24"/>
                <w:szCs w:val="24"/>
              </w:rPr>
            </w:pPr>
            <w:r w:rsidRPr="000C442D">
              <w:rPr>
                <w:sz w:val="24"/>
                <w:szCs w:val="24"/>
              </w:rPr>
              <w:t>25</w:t>
            </w:r>
          </w:p>
        </w:tc>
      </w:tr>
      <w:tr w:rsidR="003113C7" w:rsidRPr="00503B94" w14:paraId="5DED5E17" w14:textId="77777777" w:rsidTr="000C442D">
        <w:tc>
          <w:tcPr>
            <w:tcW w:w="7285" w:type="dxa"/>
          </w:tcPr>
          <w:p w14:paraId="7059E51A" w14:textId="26C7DB0B" w:rsidR="003113C7" w:rsidRPr="000C442D" w:rsidRDefault="000A2FB1" w:rsidP="00F7397C">
            <w:pPr>
              <w:rPr>
                <w:sz w:val="24"/>
                <w:szCs w:val="24"/>
              </w:rPr>
            </w:pPr>
            <w:r w:rsidRPr="000C442D">
              <w:rPr>
                <w:sz w:val="24"/>
                <w:szCs w:val="24"/>
              </w:rPr>
              <w:t>Overall quality and responsiveness of the proposal</w:t>
            </w:r>
          </w:p>
        </w:tc>
        <w:tc>
          <w:tcPr>
            <w:tcW w:w="2065" w:type="dxa"/>
          </w:tcPr>
          <w:p w14:paraId="43B6FBF9" w14:textId="66BAAE14" w:rsidR="003113C7" w:rsidRPr="000C442D" w:rsidRDefault="000A2FB1" w:rsidP="00F7397C">
            <w:pPr>
              <w:rPr>
                <w:sz w:val="24"/>
                <w:szCs w:val="24"/>
              </w:rPr>
            </w:pPr>
            <w:r w:rsidRPr="000C442D">
              <w:rPr>
                <w:sz w:val="24"/>
                <w:szCs w:val="24"/>
              </w:rPr>
              <w:t>10</w:t>
            </w:r>
          </w:p>
        </w:tc>
      </w:tr>
      <w:tr w:rsidR="003113C7" w:rsidRPr="00503B94" w14:paraId="164B6724" w14:textId="77777777" w:rsidTr="000C442D">
        <w:tc>
          <w:tcPr>
            <w:tcW w:w="7285" w:type="dxa"/>
          </w:tcPr>
          <w:p w14:paraId="763F8200" w14:textId="6B1803E9" w:rsidR="003113C7" w:rsidRPr="000C442D" w:rsidRDefault="000A2FB1" w:rsidP="00F7397C">
            <w:pPr>
              <w:rPr>
                <w:sz w:val="24"/>
                <w:szCs w:val="24"/>
              </w:rPr>
            </w:pPr>
            <w:r w:rsidRPr="000C442D">
              <w:rPr>
                <w:sz w:val="24"/>
                <w:szCs w:val="24"/>
              </w:rPr>
              <w:t xml:space="preserve">Participation of MBE/WBE firms </w:t>
            </w:r>
          </w:p>
        </w:tc>
        <w:tc>
          <w:tcPr>
            <w:tcW w:w="2065" w:type="dxa"/>
          </w:tcPr>
          <w:p w14:paraId="7D6B3E8B" w14:textId="1C6FE718" w:rsidR="003113C7" w:rsidRPr="000C442D" w:rsidRDefault="000A2FB1" w:rsidP="00F7397C">
            <w:pPr>
              <w:rPr>
                <w:sz w:val="24"/>
                <w:szCs w:val="24"/>
              </w:rPr>
            </w:pPr>
            <w:r w:rsidRPr="000C442D">
              <w:rPr>
                <w:sz w:val="24"/>
                <w:szCs w:val="24"/>
              </w:rPr>
              <w:t>5</w:t>
            </w:r>
          </w:p>
        </w:tc>
      </w:tr>
      <w:tr w:rsidR="003113C7" w:rsidRPr="00503B94" w14:paraId="5BCD44A5" w14:textId="77777777" w:rsidTr="000C442D">
        <w:tc>
          <w:tcPr>
            <w:tcW w:w="7285" w:type="dxa"/>
          </w:tcPr>
          <w:p w14:paraId="65C0814E" w14:textId="64B1AD67" w:rsidR="003113C7" w:rsidRPr="000C442D" w:rsidRDefault="000A2FB1" w:rsidP="00F7397C">
            <w:pPr>
              <w:rPr>
                <w:sz w:val="24"/>
                <w:szCs w:val="24"/>
              </w:rPr>
            </w:pPr>
            <w:r w:rsidRPr="000C442D">
              <w:rPr>
                <w:sz w:val="24"/>
                <w:szCs w:val="24"/>
              </w:rPr>
              <w:t xml:space="preserve">Total </w:t>
            </w:r>
          </w:p>
        </w:tc>
        <w:tc>
          <w:tcPr>
            <w:tcW w:w="2065" w:type="dxa"/>
          </w:tcPr>
          <w:p w14:paraId="252D7424" w14:textId="0C4F89D1" w:rsidR="003113C7" w:rsidRPr="000C442D" w:rsidRDefault="000A2FB1" w:rsidP="00F7397C">
            <w:pPr>
              <w:rPr>
                <w:sz w:val="24"/>
                <w:szCs w:val="24"/>
              </w:rPr>
            </w:pPr>
            <w:r w:rsidRPr="000C442D">
              <w:rPr>
                <w:sz w:val="24"/>
                <w:szCs w:val="24"/>
              </w:rPr>
              <w:t>100</w:t>
            </w:r>
          </w:p>
        </w:tc>
      </w:tr>
    </w:tbl>
    <w:p w14:paraId="7DD9B1BD" w14:textId="77777777" w:rsidR="003113C7" w:rsidRPr="000C442D" w:rsidRDefault="003113C7" w:rsidP="00F7397C">
      <w:pPr>
        <w:rPr>
          <w:sz w:val="24"/>
          <w:szCs w:val="24"/>
        </w:rPr>
      </w:pPr>
    </w:p>
    <w:p w14:paraId="3759B43A" w14:textId="78CE11E4" w:rsidR="00975856" w:rsidRPr="000C442D" w:rsidRDefault="00975856" w:rsidP="00975856">
      <w:pPr>
        <w:rPr>
          <w:sz w:val="24"/>
          <w:szCs w:val="24"/>
        </w:rPr>
      </w:pPr>
      <w:r w:rsidRPr="000C442D">
        <w:rPr>
          <w:sz w:val="24"/>
          <w:szCs w:val="24"/>
        </w:rPr>
        <w:t xml:space="preserve">The BSFD reserves the right to reject </w:t>
      </w:r>
      <w:proofErr w:type="gramStart"/>
      <w:r w:rsidRPr="000C442D">
        <w:rPr>
          <w:sz w:val="24"/>
          <w:szCs w:val="24"/>
        </w:rPr>
        <w:t>any and all</w:t>
      </w:r>
      <w:proofErr w:type="gramEnd"/>
      <w:r w:rsidRPr="000C442D">
        <w:rPr>
          <w:sz w:val="24"/>
          <w:szCs w:val="24"/>
        </w:rPr>
        <w:t xml:space="preserve"> applications, to </w:t>
      </w:r>
      <w:r w:rsidR="00526D64" w:rsidRPr="000C442D">
        <w:rPr>
          <w:sz w:val="24"/>
          <w:szCs w:val="24"/>
        </w:rPr>
        <w:t>rebid</w:t>
      </w:r>
      <w:r w:rsidRPr="000C442D">
        <w:rPr>
          <w:sz w:val="24"/>
          <w:szCs w:val="24"/>
        </w:rPr>
        <w:t xml:space="preserve"> the original or amended </w:t>
      </w:r>
      <w:r w:rsidR="00526D64" w:rsidRPr="000C442D">
        <w:rPr>
          <w:sz w:val="24"/>
          <w:szCs w:val="24"/>
        </w:rPr>
        <w:t>scope</w:t>
      </w:r>
      <w:r w:rsidRPr="000C442D">
        <w:rPr>
          <w:sz w:val="24"/>
          <w:szCs w:val="24"/>
        </w:rPr>
        <w:t xml:space="preserve"> o</w:t>
      </w:r>
      <w:r w:rsidR="00526D64" w:rsidRPr="000C442D">
        <w:rPr>
          <w:sz w:val="24"/>
          <w:szCs w:val="24"/>
        </w:rPr>
        <w:t xml:space="preserve">f services and to </w:t>
      </w:r>
      <w:proofErr w:type="gramStart"/>
      <w:r w:rsidR="00526D64" w:rsidRPr="000C442D">
        <w:rPr>
          <w:sz w:val="24"/>
          <w:szCs w:val="24"/>
        </w:rPr>
        <w:t>enter into</w:t>
      </w:r>
      <w:proofErr w:type="gramEnd"/>
      <w:r w:rsidR="00526D64" w:rsidRPr="000C442D">
        <w:rPr>
          <w:sz w:val="24"/>
          <w:szCs w:val="24"/>
        </w:rPr>
        <w:t xml:space="preserve"> negotiations with one or more of the respondents.  The BSFD</w:t>
      </w:r>
      <w:r w:rsidR="00397E12" w:rsidRPr="000C442D">
        <w:rPr>
          <w:sz w:val="24"/>
          <w:szCs w:val="24"/>
        </w:rPr>
        <w:t>’s decision on these matters is final.</w:t>
      </w:r>
    </w:p>
    <w:p w14:paraId="7938C829" w14:textId="77777777" w:rsidR="00464795" w:rsidRPr="000C442D" w:rsidRDefault="00464795" w:rsidP="00975856">
      <w:pPr>
        <w:rPr>
          <w:sz w:val="24"/>
          <w:szCs w:val="24"/>
        </w:rPr>
      </w:pPr>
    </w:p>
    <w:p w14:paraId="0605C852" w14:textId="1CE2CFFC" w:rsidR="00464795" w:rsidRPr="000C442D" w:rsidRDefault="00464795" w:rsidP="00975856">
      <w:pPr>
        <w:rPr>
          <w:sz w:val="24"/>
          <w:szCs w:val="24"/>
        </w:rPr>
      </w:pPr>
      <w:r w:rsidRPr="000C442D">
        <w:rPr>
          <w:sz w:val="24"/>
          <w:szCs w:val="24"/>
        </w:rPr>
        <w:t xml:space="preserve">Consistent with QBS, the BSFD will contact the highest scoring firm to seek and negotiate budget information to carry out the Scope of Work.  If agreement on a budget cannot be reached, then BSFD will contact the next highest scoring firm and negotiate the budget. The process will be repeated as needed to get to a selected vendor.  Once a vendor is selected, a contract for services will be developed reflecting the agreed upon budget. </w:t>
      </w:r>
    </w:p>
    <w:p w14:paraId="26DF7D2C" w14:textId="77777777" w:rsidR="00397E12" w:rsidRPr="000C442D" w:rsidRDefault="00397E12" w:rsidP="00975856">
      <w:pPr>
        <w:rPr>
          <w:sz w:val="24"/>
          <w:szCs w:val="24"/>
        </w:rPr>
      </w:pPr>
    </w:p>
    <w:p w14:paraId="00CA3CDE" w14:textId="4C3636C1" w:rsidR="005B308F" w:rsidRPr="0048087F" w:rsidRDefault="00397E12" w:rsidP="000C442D">
      <w:pPr>
        <w:rPr>
          <w:b/>
          <w:bCs/>
          <w:sz w:val="24"/>
          <w:szCs w:val="24"/>
        </w:rPr>
      </w:pPr>
      <w:r w:rsidRPr="000C442D">
        <w:rPr>
          <w:sz w:val="24"/>
          <w:szCs w:val="24"/>
        </w:rPr>
        <w:t>For additional information contact:</w:t>
      </w:r>
      <w:r w:rsidR="005B308F" w:rsidRPr="000C442D">
        <w:rPr>
          <w:sz w:val="24"/>
          <w:szCs w:val="24"/>
        </w:rPr>
        <w:t xml:space="preserve">  Mark Gillo</w:t>
      </w:r>
      <w:r w:rsidR="006F57E0">
        <w:rPr>
          <w:sz w:val="24"/>
          <w:szCs w:val="24"/>
        </w:rPr>
        <w:t>o</w:t>
      </w:r>
      <w:r w:rsidR="005B308F" w:rsidRPr="000C442D">
        <w:rPr>
          <w:sz w:val="24"/>
          <w:szCs w:val="24"/>
        </w:rPr>
        <w:t xml:space="preserve">ly, BSFD District Manager (401) 885-0099, </w:t>
      </w:r>
      <w:hyperlink r:id="rId11" w:history="1">
        <w:r w:rsidR="007335D4" w:rsidRPr="000C442D">
          <w:rPr>
            <w:rStyle w:val="Hyperlink"/>
          </w:rPr>
          <w:t>district.manager@bonnetshores.org</w:t>
        </w:r>
      </w:hyperlink>
      <w:r w:rsidR="005B308F" w:rsidRPr="000C442D">
        <w:rPr>
          <w:sz w:val="24"/>
          <w:szCs w:val="24"/>
        </w:rPr>
        <w:t>.</w:t>
      </w:r>
      <w:r w:rsidR="007335D4">
        <w:rPr>
          <w:sz w:val="24"/>
          <w:szCs w:val="24"/>
        </w:rPr>
        <w:t xml:space="preserve"> </w:t>
      </w:r>
    </w:p>
    <w:sectPr w:rsidR="005B308F" w:rsidRPr="0048087F">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E5C62" w14:textId="77777777" w:rsidR="00473C3C" w:rsidRDefault="00473C3C" w:rsidP="007F612F">
      <w:pPr>
        <w:spacing w:line="240" w:lineRule="auto"/>
      </w:pPr>
      <w:r>
        <w:separator/>
      </w:r>
    </w:p>
  </w:endnote>
  <w:endnote w:type="continuationSeparator" w:id="0">
    <w:p w14:paraId="762E88FA" w14:textId="77777777" w:rsidR="00473C3C" w:rsidRDefault="00473C3C" w:rsidP="007F61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291136"/>
      <w:docPartObj>
        <w:docPartGallery w:val="Page Numbers (Bottom of Page)"/>
        <w:docPartUnique/>
      </w:docPartObj>
    </w:sdtPr>
    <w:sdtEndPr>
      <w:rPr>
        <w:noProof/>
      </w:rPr>
    </w:sdtEndPr>
    <w:sdtContent>
      <w:p w14:paraId="28E26427" w14:textId="0C82D8BC" w:rsidR="007F612F" w:rsidRDefault="007F612F">
        <w:pPr>
          <w:pStyle w:val="Footer"/>
        </w:pPr>
        <w:r>
          <w:fldChar w:fldCharType="begin"/>
        </w:r>
        <w:r>
          <w:instrText xml:space="preserve"> PAGE   \* MERGEFORMAT </w:instrText>
        </w:r>
        <w:r>
          <w:fldChar w:fldCharType="separate"/>
        </w:r>
        <w:r>
          <w:rPr>
            <w:noProof/>
          </w:rPr>
          <w:t>2</w:t>
        </w:r>
        <w:r>
          <w:rPr>
            <w:noProof/>
          </w:rPr>
          <w:fldChar w:fldCharType="end"/>
        </w:r>
      </w:p>
    </w:sdtContent>
  </w:sdt>
  <w:p w14:paraId="4CC4A36A" w14:textId="77777777" w:rsidR="007F612F" w:rsidRDefault="007F61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8C38E" w14:textId="77777777" w:rsidR="00473C3C" w:rsidRDefault="00473C3C" w:rsidP="007F612F">
      <w:pPr>
        <w:spacing w:line="240" w:lineRule="auto"/>
      </w:pPr>
      <w:r>
        <w:separator/>
      </w:r>
    </w:p>
  </w:footnote>
  <w:footnote w:type="continuationSeparator" w:id="0">
    <w:p w14:paraId="0B2450CF" w14:textId="77777777" w:rsidR="00473C3C" w:rsidRDefault="00473C3C" w:rsidP="007F612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7C33"/>
    <w:multiLevelType w:val="hybridMultilevel"/>
    <w:tmpl w:val="DB447290"/>
    <w:lvl w:ilvl="0" w:tplc="ABA42D94">
      <w:start w:val="4"/>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B6B7C6C"/>
    <w:multiLevelType w:val="hybridMultilevel"/>
    <w:tmpl w:val="E2EE598E"/>
    <w:lvl w:ilvl="0" w:tplc="98DCC4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FD44B59"/>
    <w:multiLevelType w:val="hybridMultilevel"/>
    <w:tmpl w:val="036EE4C6"/>
    <w:lvl w:ilvl="0" w:tplc="21CC048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33449F6"/>
    <w:multiLevelType w:val="hybridMultilevel"/>
    <w:tmpl w:val="67A6C03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7CF7A59"/>
    <w:multiLevelType w:val="hybridMultilevel"/>
    <w:tmpl w:val="D65ABD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BC25EAE"/>
    <w:multiLevelType w:val="hybridMultilevel"/>
    <w:tmpl w:val="CE0ADB76"/>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DA21AF"/>
    <w:multiLevelType w:val="hybridMultilevel"/>
    <w:tmpl w:val="0BD06E8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5D6200"/>
    <w:multiLevelType w:val="hybridMultilevel"/>
    <w:tmpl w:val="B7188546"/>
    <w:lvl w:ilvl="0" w:tplc="07DA99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79109E"/>
    <w:multiLevelType w:val="hybridMultilevel"/>
    <w:tmpl w:val="684249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AE74F1E"/>
    <w:multiLevelType w:val="hybridMultilevel"/>
    <w:tmpl w:val="0A9C45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DF879EB"/>
    <w:multiLevelType w:val="hybridMultilevel"/>
    <w:tmpl w:val="8F1CA9CE"/>
    <w:lvl w:ilvl="0" w:tplc="9D903E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BF156BB"/>
    <w:multiLevelType w:val="hybridMultilevel"/>
    <w:tmpl w:val="0882D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F070F1"/>
    <w:multiLevelType w:val="hybridMultilevel"/>
    <w:tmpl w:val="74FEAF20"/>
    <w:lvl w:ilvl="0" w:tplc="18A274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C3435F3"/>
    <w:multiLevelType w:val="hybridMultilevel"/>
    <w:tmpl w:val="BE845D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D8939BE"/>
    <w:multiLevelType w:val="hybridMultilevel"/>
    <w:tmpl w:val="16F40DE8"/>
    <w:lvl w:ilvl="0" w:tplc="D86C58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57097246">
    <w:abstractNumId w:val="1"/>
  </w:num>
  <w:num w:numId="2" w16cid:durableId="421804934">
    <w:abstractNumId w:val="10"/>
  </w:num>
  <w:num w:numId="3" w16cid:durableId="1699617693">
    <w:abstractNumId w:val="2"/>
  </w:num>
  <w:num w:numId="4" w16cid:durableId="1879390631">
    <w:abstractNumId w:val="7"/>
  </w:num>
  <w:num w:numId="5" w16cid:durableId="544952345">
    <w:abstractNumId w:val="12"/>
  </w:num>
  <w:num w:numId="6" w16cid:durableId="1945962952">
    <w:abstractNumId w:val="11"/>
  </w:num>
  <w:num w:numId="7" w16cid:durableId="884409930">
    <w:abstractNumId w:val="13"/>
  </w:num>
  <w:num w:numId="8" w16cid:durableId="606886122">
    <w:abstractNumId w:val="9"/>
  </w:num>
  <w:num w:numId="9" w16cid:durableId="609044348">
    <w:abstractNumId w:val="3"/>
  </w:num>
  <w:num w:numId="10" w16cid:durableId="1375737921">
    <w:abstractNumId w:val="8"/>
  </w:num>
  <w:num w:numId="11" w16cid:durableId="1057702630">
    <w:abstractNumId w:val="4"/>
  </w:num>
  <w:num w:numId="12" w16cid:durableId="1665890099">
    <w:abstractNumId w:val="6"/>
  </w:num>
  <w:num w:numId="13" w16cid:durableId="390228230">
    <w:abstractNumId w:val="5"/>
  </w:num>
  <w:num w:numId="14" w16cid:durableId="739254719">
    <w:abstractNumId w:val="0"/>
  </w:num>
  <w:num w:numId="15" w16cid:durableId="19464207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CC2"/>
    <w:rsid w:val="000069CE"/>
    <w:rsid w:val="0002031B"/>
    <w:rsid w:val="00020874"/>
    <w:rsid w:val="000247F4"/>
    <w:rsid w:val="0008084D"/>
    <w:rsid w:val="000965C0"/>
    <w:rsid w:val="000A2FB1"/>
    <w:rsid w:val="000C442D"/>
    <w:rsid w:val="0011447F"/>
    <w:rsid w:val="00115352"/>
    <w:rsid w:val="001207F9"/>
    <w:rsid w:val="00146CFD"/>
    <w:rsid w:val="001776B1"/>
    <w:rsid w:val="001A1C37"/>
    <w:rsid w:val="001B1CAB"/>
    <w:rsid w:val="001C7749"/>
    <w:rsid w:val="001F041A"/>
    <w:rsid w:val="001F70D5"/>
    <w:rsid w:val="00233A4A"/>
    <w:rsid w:val="002435A2"/>
    <w:rsid w:val="0027006A"/>
    <w:rsid w:val="002763FB"/>
    <w:rsid w:val="00293C39"/>
    <w:rsid w:val="002B1388"/>
    <w:rsid w:val="002B6E84"/>
    <w:rsid w:val="002F1BBC"/>
    <w:rsid w:val="003113C7"/>
    <w:rsid w:val="0033012F"/>
    <w:rsid w:val="00337A4D"/>
    <w:rsid w:val="00343E47"/>
    <w:rsid w:val="00390AEA"/>
    <w:rsid w:val="00397E12"/>
    <w:rsid w:val="003C5859"/>
    <w:rsid w:val="003D36F2"/>
    <w:rsid w:val="003D6F19"/>
    <w:rsid w:val="0040681E"/>
    <w:rsid w:val="00464795"/>
    <w:rsid w:val="00473C3C"/>
    <w:rsid w:val="0048087F"/>
    <w:rsid w:val="00480C20"/>
    <w:rsid w:val="004A057C"/>
    <w:rsid w:val="004A548E"/>
    <w:rsid w:val="004E46D5"/>
    <w:rsid w:val="004F1BB8"/>
    <w:rsid w:val="00503B94"/>
    <w:rsid w:val="00526D64"/>
    <w:rsid w:val="005757E3"/>
    <w:rsid w:val="00593533"/>
    <w:rsid w:val="005A1639"/>
    <w:rsid w:val="005B308F"/>
    <w:rsid w:val="005C44E6"/>
    <w:rsid w:val="005F26DF"/>
    <w:rsid w:val="00606AD4"/>
    <w:rsid w:val="006076E8"/>
    <w:rsid w:val="00612836"/>
    <w:rsid w:val="00613D32"/>
    <w:rsid w:val="00622472"/>
    <w:rsid w:val="00632D21"/>
    <w:rsid w:val="00673BE8"/>
    <w:rsid w:val="00694BC3"/>
    <w:rsid w:val="006B3173"/>
    <w:rsid w:val="006B54EF"/>
    <w:rsid w:val="006E2B3D"/>
    <w:rsid w:val="006F09C0"/>
    <w:rsid w:val="006F57E0"/>
    <w:rsid w:val="007335D4"/>
    <w:rsid w:val="00772CF1"/>
    <w:rsid w:val="00790D62"/>
    <w:rsid w:val="007A28CD"/>
    <w:rsid w:val="007B436F"/>
    <w:rsid w:val="007C6BD1"/>
    <w:rsid w:val="007E07CD"/>
    <w:rsid w:val="007E5B15"/>
    <w:rsid w:val="007F612F"/>
    <w:rsid w:val="008129CD"/>
    <w:rsid w:val="0084489E"/>
    <w:rsid w:val="0087324B"/>
    <w:rsid w:val="00894D1D"/>
    <w:rsid w:val="008A321B"/>
    <w:rsid w:val="008A6B20"/>
    <w:rsid w:val="008C2C37"/>
    <w:rsid w:val="008D49A5"/>
    <w:rsid w:val="008D6AF1"/>
    <w:rsid w:val="00933D05"/>
    <w:rsid w:val="00944E2C"/>
    <w:rsid w:val="009532EC"/>
    <w:rsid w:val="009733C1"/>
    <w:rsid w:val="00975856"/>
    <w:rsid w:val="00986927"/>
    <w:rsid w:val="009A1C5B"/>
    <w:rsid w:val="009B523F"/>
    <w:rsid w:val="009E3D6E"/>
    <w:rsid w:val="009F0530"/>
    <w:rsid w:val="009F67D7"/>
    <w:rsid w:val="00A15E86"/>
    <w:rsid w:val="00A22E97"/>
    <w:rsid w:val="00A91D92"/>
    <w:rsid w:val="00A96733"/>
    <w:rsid w:val="00AA60BF"/>
    <w:rsid w:val="00AB318A"/>
    <w:rsid w:val="00AC01D7"/>
    <w:rsid w:val="00AC1589"/>
    <w:rsid w:val="00B0287D"/>
    <w:rsid w:val="00B32CC2"/>
    <w:rsid w:val="00B569D6"/>
    <w:rsid w:val="00B65ABE"/>
    <w:rsid w:val="00B7605A"/>
    <w:rsid w:val="00B84AF5"/>
    <w:rsid w:val="00BA561A"/>
    <w:rsid w:val="00BC5472"/>
    <w:rsid w:val="00BF3249"/>
    <w:rsid w:val="00C13C60"/>
    <w:rsid w:val="00C3611A"/>
    <w:rsid w:val="00C74EAE"/>
    <w:rsid w:val="00CD21A1"/>
    <w:rsid w:val="00CE01C1"/>
    <w:rsid w:val="00D0416D"/>
    <w:rsid w:val="00D24078"/>
    <w:rsid w:val="00D32E22"/>
    <w:rsid w:val="00D4239A"/>
    <w:rsid w:val="00D538A8"/>
    <w:rsid w:val="00D64117"/>
    <w:rsid w:val="00D872DF"/>
    <w:rsid w:val="00DC12F2"/>
    <w:rsid w:val="00DD463F"/>
    <w:rsid w:val="00DE7575"/>
    <w:rsid w:val="00DF0955"/>
    <w:rsid w:val="00DF20CC"/>
    <w:rsid w:val="00E0372D"/>
    <w:rsid w:val="00E41877"/>
    <w:rsid w:val="00E674CE"/>
    <w:rsid w:val="00EB05EF"/>
    <w:rsid w:val="00EB64C1"/>
    <w:rsid w:val="00EE237A"/>
    <w:rsid w:val="00EE649C"/>
    <w:rsid w:val="00F44EF0"/>
    <w:rsid w:val="00F458E2"/>
    <w:rsid w:val="00F70F51"/>
    <w:rsid w:val="00F7397C"/>
    <w:rsid w:val="00F82D15"/>
    <w:rsid w:val="00F91CDF"/>
    <w:rsid w:val="00F9654F"/>
    <w:rsid w:val="00FB5045"/>
    <w:rsid w:val="03103BEA"/>
    <w:rsid w:val="044DFD0C"/>
    <w:rsid w:val="045D0D5E"/>
    <w:rsid w:val="047C7A31"/>
    <w:rsid w:val="067A1199"/>
    <w:rsid w:val="06E3DC0F"/>
    <w:rsid w:val="077E9DFD"/>
    <w:rsid w:val="09420FD0"/>
    <w:rsid w:val="094521C1"/>
    <w:rsid w:val="0B3E0E27"/>
    <w:rsid w:val="0B3F85A5"/>
    <w:rsid w:val="0DAF3BBE"/>
    <w:rsid w:val="0E73D0B2"/>
    <w:rsid w:val="0EA8907D"/>
    <w:rsid w:val="0F118F57"/>
    <w:rsid w:val="0F4523C2"/>
    <w:rsid w:val="10861B11"/>
    <w:rsid w:val="109B844E"/>
    <w:rsid w:val="1185ECB2"/>
    <w:rsid w:val="11FCA412"/>
    <w:rsid w:val="12E7F409"/>
    <w:rsid w:val="12E9A696"/>
    <w:rsid w:val="15C2638E"/>
    <w:rsid w:val="16A0DCB2"/>
    <w:rsid w:val="1751B147"/>
    <w:rsid w:val="17AFFAA9"/>
    <w:rsid w:val="181567CE"/>
    <w:rsid w:val="19A34A59"/>
    <w:rsid w:val="1A29CC8F"/>
    <w:rsid w:val="1AEE5009"/>
    <w:rsid w:val="1C11A44E"/>
    <w:rsid w:val="1C91A061"/>
    <w:rsid w:val="1DFB242E"/>
    <w:rsid w:val="1F2DFF41"/>
    <w:rsid w:val="1FE648E5"/>
    <w:rsid w:val="20574A33"/>
    <w:rsid w:val="21428782"/>
    <w:rsid w:val="22ADF712"/>
    <w:rsid w:val="23307F6F"/>
    <w:rsid w:val="234D57F5"/>
    <w:rsid w:val="236CCBB7"/>
    <w:rsid w:val="2599516F"/>
    <w:rsid w:val="25F205BB"/>
    <w:rsid w:val="26614AF6"/>
    <w:rsid w:val="271F8166"/>
    <w:rsid w:val="2789B483"/>
    <w:rsid w:val="279EE55B"/>
    <w:rsid w:val="27EAF252"/>
    <w:rsid w:val="2933CFF1"/>
    <w:rsid w:val="29EABB8A"/>
    <w:rsid w:val="2A1BB0CE"/>
    <w:rsid w:val="2A23687F"/>
    <w:rsid w:val="2B9E9A32"/>
    <w:rsid w:val="2BD8EAB4"/>
    <w:rsid w:val="2C8DE8A6"/>
    <w:rsid w:val="2DAEB692"/>
    <w:rsid w:val="2E50E558"/>
    <w:rsid w:val="3117739A"/>
    <w:rsid w:val="31FF7CF2"/>
    <w:rsid w:val="326F8505"/>
    <w:rsid w:val="32B8A5C6"/>
    <w:rsid w:val="3385F15D"/>
    <w:rsid w:val="349867B9"/>
    <w:rsid w:val="352D3240"/>
    <w:rsid w:val="35712CAF"/>
    <w:rsid w:val="357D02BC"/>
    <w:rsid w:val="35D42214"/>
    <w:rsid w:val="369FB2FC"/>
    <w:rsid w:val="390BC15B"/>
    <w:rsid w:val="39BFE69E"/>
    <w:rsid w:val="39DF92F1"/>
    <w:rsid w:val="3C9FD666"/>
    <w:rsid w:val="3CDD0D52"/>
    <w:rsid w:val="40482B32"/>
    <w:rsid w:val="406E4DF0"/>
    <w:rsid w:val="41063D82"/>
    <w:rsid w:val="41B9D42F"/>
    <w:rsid w:val="41C9DFC4"/>
    <w:rsid w:val="4210D723"/>
    <w:rsid w:val="44C85DE1"/>
    <w:rsid w:val="44CC60BA"/>
    <w:rsid w:val="458AC544"/>
    <w:rsid w:val="460866C5"/>
    <w:rsid w:val="47CAD1BF"/>
    <w:rsid w:val="48444C80"/>
    <w:rsid w:val="48C3E2FA"/>
    <w:rsid w:val="48CD8CE7"/>
    <w:rsid w:val="494BD7D8"/>
    <w:rsid w:val="49FD69EE"/>
    <w:rsid w:val="4B1B3A0A"/>
    <w:rsid w:val="4B67D65B"/>
    <w:rsid w:val="4C4A7186"/>
    <w:rsid w:val="4C578E12"/>
    <w:rsid w:val="4E13CE84"/>
    <w:rsid w:val="4E45E0F1"/>
    <w:rsid w:val="4EC42702"/>
    <w:rsid w:val="4F9ABEBF"/>
    <w:rsid w:val="4FF1BA3C"/>
    <w:rsid w:val="5030427E"/>
    <w:rsid w:val="50C62D08"/>
    <w:rsid w:val="512FC999"/>
    <w:rsid w:val="51673217"/>
    <w:rsid w:val="51A2983F"/>
    <w:rsid w:val="51D90967"/>
    <w:rsid w:val="52349AFB"/>
    <w:rsid w:val="524507A1"/>
    <w:rsid w:val="5267A1E7"/>
    <w:rsid w:val="53CF3870"/>
    <w:rsid w:val="545E4838"/>
    <w:rsid w:val="546A799A"/>
    <w:rsid w:val="54A2FE33"/>
    <w:rsid w:val="5673B7A2"/>
    <w:rsid w:val="56DC688C"/>
    <w:rsid w:val="573B498F"/>
    <w:rsid w:val="57ECC040"/>
    <w:rsid w:val="58279428"/>
    <w:rsid w:val="586681CC"/>
    <w:rsid w:val="5873BA6B"/>
    <w:rsid w:val="58D6DFA8"/>
    <w:rsid w:val="59C62441"/>
    <w:rsid w:val="5A34B14D"/>
    <w:rsid w:val="5BC421DC"/>
    <w:rsid w:val="5CA998CB"/>
    <w:rsid w:val="5D0AC1EC"/>
    <w:rsid w:val="5DDAB657"/>
    <w:rsid w:val="5EFA69D2"/>
    <w:rsid w:val="5F2685D5"/>
    <w:rsid w:val="5FF1A403"/>
    <w:rsid w:val="5FF3F9CC"/>
    <w:rsid w:val="60C8F4E9"/>
    <w:rsid w:val="61924142"/>
    <w:rsid w:val="61A94247"/>
    <w:rsid w:val="61FB756D"/>
    <w:rsid w:val="6263E7B6"/>
    <w:rsid w:val="62C0C511"/>
    <w:rsid w:val="637F0DF1"/>
    <w:rsid w:val="63E6153B"/>
    <w:rsid w:val="65D3E698"/>
    <w:rsid w:val="666D848F"/>
    <w:rsid w:val="673A4358"/>
    <w:rsid w:val="6858385D"/>
    <w:rsid w:val="6886FDF0"/>
    <w:rsid w:val="68D9E051"/>
    <w:rsid w:val="692F3737"/>
    <w:rsid w:val="69C9BE24"/>
    <w:rsid w:val="6A777F26"/>
    <w:rsid w:val="6A7CAB61"/>
    <w:rsid w:val="6AD43FEA"/>
    <w:rsid w:val="6B5C3A17"/>
    <w:rsid w:val="6B9355C1"/>
    <w:rsid w:val="6C7513BB"/>
    <w:rsid w:val="6DC2EB02"/>
    <w:rsid w:val="6E4B6AF5"/>
    <w:rsid w:val="702E7B3B"/>
    <w:rsid w:val="703BF42E"/>
    <w:rsid w:val="708BA24A"/>
    <w:rsid w:val="70A9C520"/>
    <w:rsid w:val="713B9A59"/>
    <w:rsid w:val="72539DC7"/>
    <w:rsid w:val="73CF2D60"/>
    <w:rsid w:val="7456F912"/>
    <w:rsid w:val="77ADDA6C"/>
    <w:rsid w:val="77D686D1"/>
    <w:rsid w:val="7836E0F9"/>
    <w:rsid w:val="79052B95"/>
    <w:rsid w:val="7CC7BF68"/>
    <w:rsid w:val="7DE20922"/>
    <w:rsid w:val="7E679875"/>
    <w:rsid w:val="7E837519"/>
    <w:rsid w:val="7ED7CEEA"/>
    <w:rsid w:val="7F617E00"/>
    <w:rsid w:val="7FF33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8C79A"/>
  <w15:chartTrackingRefBased/>
  <w15:docId w15:val="{E91661DB-EE79-4810-BCFC-19B62EBCF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C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2C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2C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2C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2C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2C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C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C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C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C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2C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2C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2C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2C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2C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C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C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CC2"/>
    <w:rPr>
      <w:rFonts w:eastAsiaTheme="majorEastAsia" w:cstheme="majorBidi"/>
      <w:color w:val="272727" w:themeColor="text1" w:themeTint="D8"/>
    </w:rPr>
  </w:style>
  <w:style w:type="paragraph" w:styleId="Title">
    <w:name w:val="Title"/>
    <w:basedOn w:val="Normal"/>
    <w:next w:val="Normal"/>
    <w:link w:val="TitleChar"/>
    <w:uiPriority w:val="10"/>
    <w:qFormat/>
    <w:rsid w:val="00B32C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C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CC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C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CC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2CC2"/>
    <w:rPr>
      <w:i/>
      <w:iCs/>
      <w:color w:val="404040" w:themeColor="text1" w:themeTint="BF"/>
    </w:rPr>
  </w:style>
  <w:style w:type="paragraph" w:styleId="ListParagraph">
    <w:name w:val="List Paragraph"/>
    <w:basedOn w:val="Normal"/>
    <w:uiPriority w:val="34"/>
    <w:qFormat/>
    <w:rsid w:val="00B32CC2"/>
    <w:pPr>
      <w:ind w:left="720"/>
      <w:contextualSpacing/>
    </w:pPr>
  </w:style>
  <w:style w:type="character" w:styleId="IntenseEmphasis">
    <w:name w:val="Intense Emphasis"/>
    <w:basedOn w:val="DefaultParagraphFont"/>
    <w:uiPriority w:val="21"/>
    <w:qFormat/>
    <w:rsid w:val="00B32CC2"/>
    <w:rPr>
      <w:i/>
      <w:iCs/>
      <w:color w:val="2F5496" w:themeColor="accent1" w:themeShade="BF"/>
    </w:rPr>
  </w:style>
  <w:style w:type="paragraph" w:styleId="IntenseQuote">
    <w:name w:val="Intense Quote"/>
    <w:basedOn w:val="Normal"/>
    <w:next w:val="Normal"/>
    <w:link w:val="IntenseQuoteChar"/>
    <w:uiPriority w:val="30"/>
    <w:qFormat/>
    <w:rsid w:val="00B32C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2CC2"/>
    <w:rPr>
      <w:i/>
      <w:iCs/>
      <w:color w:val="2F5496" w:themeColor="accent1" w:themeShade="BF"/>
    </w:rPr>
  </w:style>
  <w:style w:type="character" w:styleId="IntenseReference">
    <w:name w:val="Intense Reference"/>
    <w:basedOn w:val="DefaultParagraphFont"/>
    <w:uiPriority w:val="32"/>
    <w:qFormat/>
    <w:rsid w:val="00B32CC2"/>
    <w:rPr>
      <w:b/>
      <w:bCs/>
      <w:smallCaps/>
      <w:color w:val="2F5496" w:themeColor="accent1" w:themeShade="BF"/>
      <w:spacing w:val="5"/>
    </w:rPr>
  </w:style>
  <w:style w:type="character" w:styleId="Hyperlink">
    <w:name w:val="Hyperlink"/>
    <w:basedOn w:val="DefaultParagraphFont"/>
    <w:uiPriority w:val="99"/>
    <w:unhideWhenUsed/>
    <w:rsid w:val="00B32CC2"/>
    <w:rPr>
      <w:color w:val="0563C1" w:themeColor="hyperlink"/>
      <w:u w:val="single"/>
    </w:rPr>
  </w:style>
  <w:style w:type="character" w:styleId="UnresolvedMention">
    <w:name w:val="Unresolved Mention"/>
    <w:basedOn w:val="DefaultParagraphFont"/>
    <w:uiPriority w:val="99"/>
    <w:semiHidden/>
    <w:unhideWhenUsed/>
    <w:rsid w:val="00B32CC2"/>
    <w:rPr>
      <w:color w:val="605E5C"/>
      <w:shd w:val="clear" w:color="auto" w:fill="E1DFDD"/>
    </w:rPr>
  </w:style>
  <w:style w:type="paragraph" w:styleId="Header">
    <w:name w:val="header"/>
    <w:basedOn w:val="Normal"/>
    <w:link w:val="HeaderChar"/>
    <w:uiPriority w:val="99"/>
    <w:unhideWhenUsed/>
    <w:rsid w:val="007F612F"/>
    <w:pPr>
      <w:tabs>
        <w:tab w:val="center" w:pos="4680"/>
        <w:tab w:val="right" w:pos="9360"/>
      </w:tabs>
      <w:spacing w:line="240" w:lineRule="auto"/>
    </w:pPr>
  </w:style>
  <w:style w:type="character" w:customStyle="1" w:styleId="HeaderChar">
    <w:name w:val="Header Char"/>
    <w:basedOn w:val="DefaultParagraphFont"/>
    <w:link w:val="Header"/>
    <w:uiPriority w:val="99"/>
    <w:rsid w:val="007F612F"/>
  </w:style>
  <w:style w:type="paragraph" w:styleId="Footer">
    <w:name w:val="footer"/>
    <w:basedOn w:val="Normal"/>
    <w:link w:val="FooterChar"/>
    <w:uiPriority w:val="99"/>
    <w:unhideWhenUsed/>
    <w:rsid w:val="007F612F"/>
    <w:pPr>
      <w:tabs>
        <w:tab w:val="center" w:pos="4680"/>
        <w:tab w:val="right" w:pos="9360"/>
      </w:tabs>
      <w:spacing w:line="240" w:lineRule="auto"/>
    </w:pPr>
  </w:style>
  <w:style w:type="character" w:customStyle="1" w:styleId="FooterChar">
    <w:name w:val="Footer Char"/>
    <w:basedOn w:val="DefaultParagraphFont"/>
    <w:link w:val="Footer"/>
    <w:uiPriority w:val="99"/>
    <w:rsid w:val="007F612F"/>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B05EF"/>
    <w:pPr>
      <w:spacing w:line="240" w:lineRule="auto"/>
    </w:pPr>
  </w:style>
  <w:style w:type="table" w:styleId="TableGrid">
    <w:name w:val="Table Grid"/>
    <w:basedOn w:val="TableNormal"/>
    <w:uiPriority w:val="39"/>
    <w:rsid w:val="003113C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strict.manager@bonnetshores.org" TargetMode="External"/><Relationship Id="rId5" Type="http://schemas.openxmlformats.org/officeDocument/2006/relationships/styles" Target="styles.xml"/><Relationship Id="rId10" Type="http://schemas.openxmlformats.org/officeDocument/2006/relationships/hyperlink" Target="mailto:district.manager@bonnetshore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C218E5125CAC44AE470D473C8D4781" ma:contentTypeVersion="6" ma:contentTypeDescription="Create a new document." ma:contentTypeScope="" ma:versionID="be29f170cc84236c6447a3c8553c1234">
  <xsd:schema xmlns:xsd="http://www.w3.org/2001/XMLSchema" xmlns:xs="http://www.w3.org/2001/XMLSchema" xmlns:p="http://schemas.microsoft.com/office/2006/metadata/properties" xmlns:ns1="http://schemas.microsoft.com/sharepoint/v3" xmlns:ns2="6c5e5638-82a6-4d5a-bee6-75a00de26916" targetNamespace="http://schemas.microsoft.com/office/2006/metadata/properties" ma:root="true" ma:fieldsID="8dca0d4bb5fb2fe305ad470c7e0de8a2" ns1:_="" ns2:_="">
    <xsd:import namespace="http://schemas.microsoft.com/sharepoint/v3"/>
    <xsd:import namespace="6c5e5638-82a6-4d5a-bee6-75a00de269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5e5638-82a6-4d5a-bee6-75a00de269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22BB3A8-331D-4BEB-9D37-15CCF32D1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5e5638-82a6-4d5a-bee6-75a00de26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9A6603-FFC8-4D4D-903D-74226C1FAAFC}">
  <ds:schemaRefs>
    <ds:schemaRef ds:uri="http://schemas.microsoft.com/sharepoint/v3/contenttype/forms"/>
  </ds:schemaRefs>
</ds:datastoreItem>
</file>

<file path=customXml/itemProps3.xml><?xml version="1.0" encoding="utf-8"?>
<ds:datastoreItem xmlns:ds="http://schemas.openxmlformats.org/officeDocument/2006/customXml" ds:itemID="{608EE84A-A933-4F16-98B7-0D466043A342}">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52ca6a54-4465-4635-bff3-65d0a8412288}" enabled="0" method="" siteId="{52ca6a54-4465-4635-bff3-65d0a8412288}"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1981</Words>
  <Characters>11297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McKnight</dc:creator>
  <cp:keywords/>
  <dc:description/>
  <cp:lastModifiedBy>Mark Gillooly</cp:lastModifiedBy>
  <cp:revision>2</cp:revision>
  <dcterms:created xsi:type="dcterms:W3CDTF">2026-09-19T13:06:00Z</dcterms:created>
  <dcterms:modified xsi:type="dcterms:W3CDTF">2026-09-19T13:06:00Z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0x0101007CC218E5125CAC44AE470D473C8D4781</vt:lpwstr>
  </property>
</Properties>
</file>